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E7C" w:rsidRPr="00B32E7C" w:rsidRDefault="00B32E7C" w:rsidP="00B32E7C">
      <w:pPr>
        <w:pBdr>
          <w:bottom w:val="single" w:sz="8" w:space="4" w:color="4F81BD"/>
        </w:pBdr>
        <w:spacing w:after="300" w:line="240" w:lineRule="auto"/>
        <w:contextualSpacing/>
        <w:rPr>
          <w:rFonts w:ascii="Calibri" w:eastAsia="Times New Roman" w:hAnsi="Calibri" w:cs="Times New Roman"/>
          <w:b/>
          <w:spacing w:val="5"/>
          <w:kern w:val="28"/>
          <w:sz w:val="52"/>
          <w:szCs w:val="52"/>
        </w:rPr>
      </w:pPr>
      <w:r w:rsidRPr="00B32E7C">
        <w:rPr>
          <w:rFonts w:ascii="Calibri" w:eastAsia="Times New Roman" w:hAnsi="Calibri" w:cs="Times New Roman"/>
          <w:b/>
          <w:spacing w:val="5"/>
          <w:kern w:val="28"/>
          <w:sz w:val="52"/>
          <w:szCs w:val="52"/>
        </w:rPr>
        <w:t>Grade: 2 (</w:t>
      </w:r>
      <w:proofErr w:type="spellStart"/>
      <w:r w:rsidRPr="00B32E7C">
        <w:rPr>
          <w:rFonts w:ascii="Calibri" w:eastAsia="Times New Roman" w:hAnsi="Calibri" w:cs="Times New Roman"/>
          <w:b/>
          <w:spacing w:val="5"/>
          <w:kern w:val="28"/>
          <w:sz w:val="52"/>
          <w:szCs w:val="52"/>
        </w:rPr>
        <w:t>ReadyGEN</w:t>
      </w:r>
      <w:proofErr w:type="spellEnd"/>
      <w:r w:rsidRPr="00B32E7C">
        <w:rPr>
          <w:rFonts w:ascii="Calibri" w:eastAsia="Times New Roman" w:hAnsi="Calibri" w:cs="Times New Roman"/>
          <w:b/>
          <w:spacing w:val="5"/>
          <w:kern w:val="28"/>
          <w:sz w:val="52"/>
          <w:szCs w:val="5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B32E7C" w:rsidRPr="00B32E7C" w:rsidTr="00EE4BEB">
        <w:tc>
          <w:tcPr>
            <w:tcW w:w="2500" w:type="pct"/>
            <w:gridSpan w:val="4"/>
            <w:shd w:val="clear" w:color="auto" w:fill="9BBB59" w:themeFill="accent3"/>
          </w:tcPr>
          <w:p w:rsidR="00B32E7C" w:rsidRPr="00B32E7C" w:rsidRDefault="00B32E7C" w:rsidP="00B32E7C">
            <w:pPr>
              <w:spacing w:after="0" w:line="240" w:lineRule="auto"/>
              <w:jc w:val="center"/>
              <w:rPr>
                <w:rFonts w:ascii="Calibri" w:eastAsia="Calibri" w:hAnsi="Calibri" w:cs="Times New Roman"/>
                <w:b/>
                <w:sz w:val="36"/>
                <w:szCs w:val="36"/>
              </w:rPr>
            </w:pPr>
            <w:r w:rsidRPr="00B32E7C">
              <w:rPr>
                <w:rFonts w:ascii="Calibri" w:eastAsia="Calibri" w:hAnsi="Calibri" w:cs="Times New Roman"/>
                <w:b/>
                <w:sz w:val="36"/>
                <w:szCs w:val="36"/>
              </w:rPr>
              <w:t>Grade 2: Unit 5A</w:t>
            </w:r>
          </w:p>
        </w:tc>
        <w:tc>
          <w:tcPr>
            <w:tcW w:w="2500" w:type="pct"/>
            <w:gridSpan w:val="4"/>
            <w:shd w:val="clear" w:color="auto" w:fill="9BBB59" w:themeFill="accent3"/>
          </w:tcPr>
          <w:p w:rsidR="00B32E7C" w:rsidRPr="00B32E7C" w:rsidRDefault="00B32E7C" w:rsidP="00B32E7C">
            <w:pPr>
              <w:spacing w:after="0" w:line="240" w:lineRule="auto"/>
              <w:jc w:val="center"/>
              <w:rPr>
                <w:rFonts w:ascii="Calibri" w:eastAsia="Calibri" w:hAnsi="Calibri" w:cs="Times New Roman"/>
                <w:b/>
                <w:sz w:val="36"/>
                <w:szCs w:val="36"/>
              </w:rPr>
            </w:pPr>
            <w:r w:rsidRPr="00B32E7C">
              <w:rPr>
                <w:b/>
                <w:sz w:val="36"/>
                <w:szCs w:val="36"/>
              </w:rPr>
              <w:t>Pioneering New Ideas and New Worlds</w:t>
            </w:r>
          </w:p>
        </w:tc>
      </w:tr>
      <w:tr w:rsidR="00B32E7C" w:rsidRPr="00B32E7C" w:rsidTr="00EE4BEB">
        <w:tc>
          <w:tcPr>
            <w:tcW w:w="5000" w:type="pct"/>
            <w:gridSpan w:val="8"/>
            <w:shd w:val="clear" w:color="auto" w:fill="9BBB59" w:themeFill="accent3"/>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MODULE  A</w:t>
            </w:r>
          </w:p>
        </w:tc>
      </w:tr>
      <w:tr w:rsidR="00B32E7C" w:rsidRPr="00B32E7C" w:rsidTr="00EE4BEB">
        <w:tc>
          <w:tcPr>
            <w:tcW w:w="5000" w:type="pct"/>
            <w:gridSpan w:val="8"/>
            <w:shd w:val="clear" w:color="auto" w:fill="9BBB59" w:themeFill="accent3"/>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Anchor and Supporting Texts</w:t>
            </w:r>
          </w:p>
        </w:tc>
      </w:tr>
      <w:tr w:rsidR="00B32E7C" w:rsidRPr="00B32E7C" w:rsidTr="00B32E7C">
        <w:tc>
          <w:tcPr>
            <w:tcW w:w="2500" w:type="pct"/>
            <w:gridSpan w:val="4"/>
          </w:tcPr>
          <w:p w:rsidR="00B32E7C" w:rsidRPr="00B32E7C" w:rsidRDefault="00B32E7C" w:rsidP="00B32E7C">
            <w:pPr>
              <w:spacing w:after="0" w:line="240" w:lineRule="auto"/>
              <w:rPr>
                <w:rFonts w:ascii="Calibri" w:eastAsia="Calibri" w:hAnsi="Calibri" w:cs="Times New Roman"/>
                <w:b/>
                <w:u w:val="single"/>
              </w:rPr>
            </w:pPr>
            <w:r w:rsidRPr="00B32E7C">
              <w:rPr>
                <w:rFonts w:ascii="Calibri" w:eastAsia="Calibri" w:hAnsi="Calibri" w:cs="Times New Roman"/>
                <w:b/>
                <w:u w:val="single"/>
              </w:rPr>
              <w:t>Anchor Text:</w:t>
            </w:r>
          </w:p>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Seed by Seed (940L)</w:t>
            </w:r>
          </w:p>
        </w:tc>
        <w:tc>
          <w:tcPr>
            <w:tcW w:w="2500" w:type="pct"/>
            <w:gridSpan w:val="4"/>
          </w:tcPr>
          <w:p w:rsidR="00B32E7C" w:rsidRPr="00B32E7C" w:rsidRDefault="00B32E7C" w:rsidP="00B32E7C">
            <w:pPr>
              <w:spacing w:after="0" w:line="240" w:lineRule="auto"/>
              <w:rPr>
                <w:rFonts w:ascii="Calibri" w:eastAsia="Calibri" w:hAnsi="Calibri" w:cs="Times New Roman"/>
                <w:b/>
                <w:u w:val="single"/>
              </w:rPr>
            </w:pPr>
            <w:r w:rsidRPr="00B32E7C">
              <w:rPr>
                <w:rFonts w:ascii="Calibri" w:eastAsia="Calibri" w:hAnsi="Calibri" w:cs="Times New Roman"/>
                <w:b/>
                <w:u w:val="single"/>
              </w:rPr>
              <w:t>Supporting Text:</w:t>
            </w:r>
          </w:p>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Johnny Appleseed (750L)</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Student Resources (included with the Text Collection)</w:t>
            </w:r>
          </w:p>
        </w:tc>
      </w:tr>
      <w:tr w:rsidR="00B32E7C" w:rsidRPr="00B32E7C" w:rsidTr="00B32E7C">
        <w:tc>
          <w:tcPr>
            <w:tcW w:w="5000" w:type="pct"/>
            <w:gridSpan w:val="8"/>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Poetry:</w:t>
            </w:r>
          </w:p>
          <w:p w:rsidR="00B32E7C" w:rsidRPr="00B32E7C" w:rsidRDefault="00B32E7C" w:rsidP="00B32E7C">
            <w:pPr>
              <w:numPr>
                <w:ilvl w:val="0"/>
                <w:numId w:val="1"/>
              </w:numPr>
              <w:spacing w:after="0" w:line="240" w:lineRule="auto"/>
              <w:rPr>
                <w:rFonts w:ascii="Calibri" w:eastAsia="Calibri" w:hAnsi="Calibri" w:cs="Times New Roman"/>
              </w:rPr>
            </w:pPr>
            <w:r w:rsidRPr="00B32E7C">
              <w:rPr>
                <w:rFonts w:ascii="Calibri" w:eastAsia="Calibri" w:hAnsi="Calibri" w:cs="Times New Roman"/>
              </w:rPr>
              <w:t>Planting a Tree by Nancy Byrd Turner</w:t>
            </w:r>
          </w:p>
          <w:p w:rsidR="00B32E7C" w:rsidRPr="00B32E7C" w:rsidRDefault="00B32E7C" w:rsidP="00B32E7C">
            <w:pPr>
              <w:numPr>
                <w:ilvl w:val="0"/>
                <w:numId w:val="1"/>
              </w:numPr>
              <w:spacing w:after="0" w:line="240" w:lineRule="auto"/>
              <w:rPr>
                <w:rFonts w:ascii="Calibri" w:eastAsia="Calibri" w:hAnsi="Calibri" w:cs="Times New Roman"/>
                <w:b/>
              </w:rPr>
            </w:pPr>
            <w:r w:rsidRPr="00B32E7C">
              <w:rPr>
                <w:rFonts w:ascii="Calibri" w:eastAsia="Calibri" w:hAnsi="Calibri" w:cs="Times New Roman"/>
              </w:rPr>
              <w:t>Trees by Harry Berlin</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Standards Highlights</w:t>
            </w:r>
          </w:p>
        </w:tc>
      </w:tr>
      <w:tr w:rsidR="00B32E7C" w:rsidRPr="00B32E7C" w:rsidTr="00B32E7C">
        <w:tc>
          <w:tcPr>
            <w:tcW w:w="5000" w:type="pct"/>
            <w:gridSpan w:val="8"/>
          </w:tcPr>
          <w:p w:rsidR="00B32E7C" w:rsidRPr="00B32E7C" w:rsidRDefault="00B32E7C" w:rsidP="00B32E7C">
            <w:pPr>
              <w:numPr>
                <w:ilvl w:val="0"/>
                <w:numId w:val="3"/>
              </w:numPr>
              <w:spacing w:after="0" w:line="240" w:lineRule="auto"/>
              <w:rPr>
                <w:rFonts w:ascii="Calibri" w:eastAsia="Calibri" w:hAnsi="Calibri" w:cs="Times New Roman"/>
              </w:rPr>
            </w:pPr>
            <w:r w:rsidRPr="00B32E7C">
              <w:rPr>
                <w:rFonts w:ascii="Calibri" w:eastAsia="Calibri" w:hAnsi="Calibri" w:cs="Times New Roman"/>
              </w:rPr>
              <w:t>Main Purpose</w:t>
            </w:r>
          </w:p>
          <w:p w:rsidR="00B32E7C" w:rsidRPr="00B32E7C" w:rsidRDefault="00B32E7C" w:rsidP="00B32E7C">
            <w:pPr>
              <w:numPr>
                <w:ilvl w:val="0"/>
                <w:numId w:val="3"/>
              </w:numPr>
              <w:spacing w:after="0" w:line="240" w:lineRule="auto"/>
              <w:rPr>
                <w:rFonts w:ascii="Calibri" w:eastAsia="Calibri" w:hAnsi="Calibri" w:cs="Times New Roman"/>
              </w:rPr>
            </w:pPr>
            <w:r w:rsidRPr="00B32E7C">
              <w:rPr>
                <w:rFonts w:ascii="Calibri" w:eastAsia="Calibri" w:hAnsi="Calibri" w:cs="Times New Roman"/>
              </w:rPr>
              <w:t>Reasons to Support Specific Points</w:t>
            </w:r>
          </w:p>
          <w:p w:rsidR="00B32E7C" w:rsidRPr="00B32E7C" w:rsidRDefault="00B32E7C" w:rsidP="00B32E7C">
            <w:pPr>
              <w:numPr>
                <w:ilvl w:val="0"/>
                <w:numId w:val="3"/>
              </w:numPr>
              <w:spacing w:after="0" w:line="240" w:lineRule="auto"/>
              <w:rPr>
                <w:rFonts w:ascii="Calibri" w:eastAsia="Calibri" w:hAnsi="Calibri" w:cs="Times New Roman"/>
              </w:rPr>
            </w:pPr>
            <w:r w:rsidRPr="00B32E7C">
              <w:rPr>
                <w:rFonts w:ascii="Calibri" w:eastAsia="Calibri" w:hAnsi="Calibri" w:cs="Times New Roman"/>
              </w:rPr>
              <w:t>Compare/Contrast Texts on the Same Topic</w:t>
            </w:r>
          </w:p>
        </w:tc>
      </w:tr>
      <w:tr w:rsidR="00D4038B" w:rsidRPr="00B32E7C" w:rsidTr="00EE4BEB">
        <w:tc>
          <w:tcPr>
            <w:tcW w:w="5000" w:type="pct"/>
            <w:gridSpan w:val="8"/>
            <w:shd w:val="clear" w:color="auto" w:fill="9BBB59" w:themeFill="accent3"/>
          </w:tcPr>
          <w:p w:rsidR="00D4038B" w:rsidRPr="00B32E7C" w:rsidRDefault="00D4038B" w:rsidP="005474F6">
            <w:pPr>
              <w:spacing w:after="0" w:line="240" w:lineRule="auto"/>
              <w:jc w:val="center"/>
              <w:rPr>
                <w:rFonts w:ascii="Calibri" w:eastAsia="Calibri" w:hAnsi="Calibri" w:cs="Times New Roman"/>
                <w:b/>
              </w:rPr>
            </w:pPr>
            <w:r w:rsidRPr="00B32E7C">
              <w:rPr>
                <w:rFonts w:ascii="Calibri" w:eastAsia="Calibri" w:hAnsi="Calibri" w:cs="Times New Roman"/>
                <w:b/>
              </w:rPr>
              <w:t>Standards (CCLS)</w:t>
            </w:r>
          </w:p>
        </w:tc>
      </w:tr>
      <w:tr w:rsidR="00D4038B" w:rsidRPr="00B32E7C" w:rsidTr="00D4038B">
        <w:tc>
          <w:tcPr>
            <w:tcW w:w="1000" w:type="pct"/>
          </w:tcPr>
          <w:p w:rsidR="00D4038B" w:rsidRDefault="00D4038B" w:rsidP="00366FCC">
            <w:pPr>
              <w:spacing w:after="0" w:line="240" w:lineRule="auto"/>
              <w:rPr>
                <w:rFonts w:ascii="Calibri" w:eastAsia="Calibri" w:hAnsi="Calibri" w:cs="Times New Roman"/>
              </w:rPr>
            </w:pPr>
            <w:r>
              <w:rPr>
                <w:rFonts w:ascii="Calibri" w:eastAsia="Calibri" w:hAnsi="Calibri" w:cs="Times New Roman"/>
              </w:rPr>
              <w:t>Reading: Informational Text</w:t>
            </w:r>
          </w:p>
          <w:p w:rsidR="00D4038B" w:rsidRPr="00D4038B" w:rsidRDefault="00D4038B" w:rsidP="00D4038B">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RI.2.1, RI.2.2, RI.2.3, RI.2.4, RI.2.5, RI.2.6, RI.2.7, RI.2.8, RI.2.9</w:t>
            </w:r>
            <w:r w:rsidR="00613065">
              <w:rPr>
                <w:rFonts w:ascii="Calibri" w:eastAsia="Calibri" w:hAnsi="Calibri" w:cs="Times New Roman"/>
              </w:rPr>
              <w:t>, RI.2.10</w:t>
            </w:r>
          </w:p>
        </w:tc>
        <w:tc>
          <w:tcPr>
            <w:tcW w:w="1000" w:type="pct"/>
            <w:gridSpan w:val="2"/>
          </w:tcPr>
          <w:p w:rsidR="00D4038B" w:rsidRDefault="00613065" w:rsidP="00366FCC">
            <w:pPr>
              <w:spacing w:after="0" w:line="240" w:lineRule="auto"/>
              <w:rPr>
                <w:rFonts w:ascii="Calibri" w:eastAsia="Calibri" w:hAnsi="Calibri" w:cs="Times New Roman"/>
              </w:rPr>
            </w:pPr>
            <w:r>
              <w:rPr>
                <w:rFonts w:ascii="Calibri" w:eastAsia="Calibri" w:hAnsi="Calibri" w:cs="Times New Roman"/>
              </w:rPr>
              <w:t>Reading: Foundational Skills</w:t>
            </w:r>
          </w:p>
          <w:p w:rsidR="00613065" w:rsidRPr="00613065" w:rsidRDefault="00613065" w:rsidP="00613065">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RF.2.4, RF.2.4a-c</w:t>
            </w:r>
          </w:p>
        </w:tc>
        <w:tc>
          <w:tcPr>
            <w:tcW w:w="1000" w:type="pct"/>
            <w:gridSpan w:val="2"/>
          </w:tcPr>
          <w:p w:rsidR="00D4038B" w:rsidRDefault="00613065" w:rsidP="00366FCC">
            <w:pPr>
              <w:spacing w:after="0" w:line="240" w:lineRule="auto"/>
              <w:rPr>
                <w:rFonts w:ascii="Calibri" w:eastAsia="Calibri" w:hAnsi="Calibri" w:cs="Times New Roman"/>
              </w:rPr>
            </w:pPr>
            <w:r>
              <w:rPr>
                <w:rFonts w:ascii="Calibri" w:eastAsia="Calibri" w:hAnsi="Calibri" w:cs="Times New Roman"/>
              </w:rPr>
              <w:t>Writing:</w:t>
            </w:r>
          </w:p>
          <w:p w:rsidR="00613065" w:rsidRPr="00613065" w:rsidRDefault="00613065" w:rsidP="00613065">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W.2.1, W.2.5, W.2.6, W.2.7</w:t>
            </w:r>
          </w:p>
        </w:tc>
        <w:tc>
          <w:tcPr>
            <w:tcW w:w="1000" w:type="pct"/>
            <w:gridSpan w:val="2"/>
          </w:tcPr>
          <w:p w:rsidR="00D4038B" w:rsidRDefault="00613065" w:rsidP="00366FCC">
            <w:pPr>
              <w:spacing w:after="0" w:line="240" w:lineRule="auto"/>
              <w:rPr>
                <w:rFonts w:ascii="Calibri" w:eastAsia="Calibri" w:hAnsi="Calibri" w:cs="Times New Roman"/>
              </w:rPr>
            </w:pPr>
            <w:r>
              <w:rPr>
                <w:rFonts w:ascii="Calibri" w:eastAsia="Calibri" w:hAnsi="Calibri" w:cs="Times New Roman"/>
              </w:rPr>
              <w:t>Speaking and Listening:</w:t>
            </w:r>
          </w:p>
          <w:p w:rsidR="00613065" w:rsidRPr="00613065" w:rsidRDefault="00613065" w:rsidP="00613065">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SL.2.1, SL.2.1-c, Sl.2.2, SL.2.3, Sl.2.4, SL.2.5, SL.2.6</w:t>
            </w:r>
          </w:p>
        </w:tc>
        <w:tc>
          <w:tcPr>
            <w:tcW w:w="1000" w:type="pct"/>
          </w:tcPr>
          <w:p w:rsidR="00D4038B" w:rsidRDefault="00613065" w:rsidP="00366FCC">
            <w:pPr>
              <w:spacing w:after="0" w:line="240" w:lineRule="auto"/>
              <w:rPr>
                <w:rFonts w:ascii="Calibri" w:eastAsia="Calibri" w:hAnsi="Calibri" w:cs="Times New Roman"/>
              </w:rPr>
            </w:pPr>
            <w:r>
              <w:rPr>
                <w:rFonts w:ascii="Calibri" w:eastAsia="Calibri" w:hAnsi="Calibri" w:cs="Times New Roman"/>
              </w:rPr>
              <w:t>Language:</w:t>
            </w:r>
          </w:p>
          <w:p w:rsidR="00613065" w:rsidRPr="00613065" w:rsidRDefault="00613065" w:rsidP="00613065">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L.2.1, L.2.1e-f, L.2.2, L.2.2c, L.2.2e, L.2.3, L.2.4</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GOALS</w:t>
            </w:r>
          </w:p>
        </w:tc>
      </w:tr>
      <w:tr w:rsidR="00B32E7C" w:rsidRPr="00B32E7C" w:rsidTr="00B32E7C">
        <w:tc>
          <w:tcPr>
            <w:tcW w:w="5000" w:type="pct"/>
            <w:gridSpan w:val="8"/>
          </w:tcPr>
          <w:p w:rsidR="00B32E7C" w:rsidRPr="00B32E7C" w:rsidRDefault="00B32E7C" w:rsidP="00B32E7C">
            <w:pPr>
              <w:numPr>
                <w:ilvl w:val="0"/>
                <w:numId w:val="4"/>
              </w:numPr>
              <w:spacing w:after="0" w:line="240" w:lineRule="auto"/>
              <w:rPr>
                <w:rFonts w:ascii="Calibri" w:eastAsia="Calibri" w:hAnsi="Calibri" w:cs="Times New Roman"/>
                <w:b/>
              </w:rPr>
            </w:pPr>
            <w:r w:rsidRPr="00B32E7C">
              <w:rPr>
                <w:rFonts w:ascii="Calibri" w:eastAsia="Calibri" w:hAnsi="Calibri" w:cs="Times New Roman"/>
              </w:rPr>
              <w:t>Readers will compare and contrast main ideas from two texts on the same topic.</w:t>
            </w:r>
            <w:r w:rsidR="00613065">
              <w:rPr>
                <w:rFonts w:ascii="Calibri" w:eastAsia="Calibri" w:hAnsi="Calibri" w:cs="Times New Roman"/>
              </w:rPr>
              <w:t xml:space="preserve"> (RI.2.9)</w:t>
            </w:r>
          </w:p>
          <w:p w:rsidR="00B32E7C" w:rsidRPr="00B32E7C" w:rsidRDefault="00B32E7C" w:rsidP="00B32E7C">
            <w:pPr>
              <w:numPr>
                <w:ilvl w:val="0"/>
                <w:numId w:val="4"/>
              </w:numPr>
              <w:spacing w:after="0" w:line="240" w:lineRule="auto"/>
              <w:rPr>
                <w:rFonts w:ascii="Calibri" w:eastAsia="Calibri" w:hAnsi="Calibri" w:cs="Times New Roman"/>
                <w:b/>
              </w:rPr>
            </w:pPr>
            <w:r w:rsidRPr="00B32E7C">
              <w:rPr>
                <w:rFonts w:ascii="Calibri" w:eastAsia="Calibri" w:hAnsi="Calibri" w:cs="Times New Roman"/>
              </w:rPr>
              <w:t>Writers will compose an opinion with reasons to support their points.</w:t>
            </w:r>
            <w:r w:rsidR="00613065">
              <w:rPr>
                <w:rFonts w:ascii="Calibri" w:eastAsia="Calibri" w:hAnsi="Calibri" w:cs="Times New Roman"/>
              </w:rPr>
              <w:t xml:space="preserve"> (W.2.1)</w:t>
            </w:r>
          </w:p>
          <w:p w:rsidR="00B32E7C" w:rsidRPr="00B32E7C" w:rsidRDefault="00B32E7C" w:rsidP="00B32E7C">
            <w:pPr>
              <w:numPr>
                <w:ilvl w:val="0"/>
                <w:numId w:val="4"/>
              </w:numPr>
              <w:spacing w:after="0" w:line="240" w:lineRule="auto"/>
              <w:rPr>
                <w:rFonts w:ascii="Calibri" w:eastAsia="Calibri" w:hAnsi="Calibri" w:cs="Times New Roman"/>
                <w:b/>
              </w:rPr>
            </w:pPr>
            <w:r w:rsidRPr="00B32E7C">
              <w:rPr>
                <w:rFonts w:ascii="Calibri" w:eastAsia="Calibri" w:hAnsi="Calibri" w:cs="Times New Roman"/>
              </w:rPr>
              <w:t>Learners will explore cause and effect relationships and how they impact a community.</w:t>
            </w:r>
            <w:r w:rsidR="00613065">
              <w:rPr>
                <w:rFonts w:ascii="Calibri" w:eastAsia="Calibri" w:hAnsi="Calibri" w:cs="Times New Roman"/>
              </w:rPr>
              <w:t xml:space="preserve"> </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Enduring Understandings:</w:t>
            </w:r>
          </w:p>
        </w:tc>
      </w:tr>
      <w:tr w:rsidR="00B32E7C" w:rsidRPr="00B32E7C" w:rsidTr="00B32E7C">
        <w:tc>
          <w:tcPr>
            <w:tcW w:w="1667" w:type="pct"/>
            <w:gridSpan w:val="2"/>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Readers understand that texts on the same topic have similarities and differences.</w:t>
            </w:r>
            <w:r w:rsidR="00D4038B">
              <w:rPr>
                <w:rFonts w:ascii="Calibri" w:eastAsia="Calibri" w:hAnsi="Calibri" w:cs="Times New Roman"/>
              </w:rPr>
              <w:t xml:space="preserve"> </w:t>
            </w:r>
            <w:r w:rsidR="00613065">
              <w:rPr>
                <w:rFonts w:ascii="Calibri" w:eastAsia="Calibri" w:hAnsi="Calibri" w:cs="Times New Roman"/>
              </w:rPr>
              <w:t xml:space="preserve"> (RI.2.9)</w:t>
            </w:r>
          </w:p>
        </w:tc>
        <w:tc>
          <w:tcPr>
            <w:tcW w:w="1667" w:type="pct"/>
            <w:gridSpan w:val="4"/>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Writers understand that biographies tell the story of a person’s journey and include actions, thoughts, and feelings.</w:t>
            </w:r>
            <w:r w:rsidR="00613065">
              <w:rPr>
                <w:rFonts w:ascii="Calibri" w:eastAsia="Calibri" w:hAnsi="Calibri" w:cs="Times New Roman"/>
              </w:rPr>
              <w:t xml:space="preserve"> (W.2.1)</w:t>
            </w:r>
          </w:p>
        </w:tc>
        <w:tc>
          <w:tcPr>
            <w:tcW w:w="1666" w:type="pct"/>
            <w:gridSpan w:val="2"/>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Learners understand that personal journeys impact historical development and change in communities.</w:t>
            </w:r>
          </w:p>
        </w:tc>
      </w:tr>
      <w:tr w:rsidR="006A3EED" w:rsidRPr="00B32E7C" w:rsidTr="00EE4BEB">
        <w:tc>
          <w:tcPr>
            <w:tcW w:w="5000" w:type="pct"/>
            <w:gridSpan w:val="8"/>
            <w:shd w:val="clear" w:color="auto" w:fill="9BBB59" w:themeFill="accent3"/>
          </w:tcPr>
          <w:p w:rsidR="006A3EED" w:rsidRPr="00B32E7C" w:rsidRDefault="006A3EED" w:rsidP="00CE3704">
            <w:pPr>
              <w:spacing w:after="0" w:line="240" w:lineRule="auto"/>
              <w:jc w:val="center"/>
              <w:rPr>
                <w:rFonts w:ascii="Calibri" w:eastAsia="Calibri" w:hAnsi="Calibri" w:cs="Times New Roman"/>
                <w:b/>
              </w:rPr>
            </w:pPr>
            <w:r w:rsidRPr="00B32E7C">
              <w:rPr>
                <w:rFonts w:ascii="Calibri" w:eastAsia="Calibri" w:hAnsi="Calibri" w:cs="Times New Roman"/>
                <w:b/>
              </w:rPr>
              <w:t>Essential Question(s)</w:t>
            </w:r>
          </w:p>
        </w:tc>
      </w:tr>
      <w:tr w:rsidR="006A3EED" w:rsidRPr="00B32E7C" w:rsidTr="00CE3704">
        <w:tc>
          <w:tcPr>
            <w:tcW w:w="5000" w:type="pct"/>
            <w:gridSpan w:val="8"/>
          </w:tcPr>
          <w:p w:rsidR="006A3EED" w:rsidRPr="00B32E7C" w:rsidRDefault="006A3EED" w:rsidP="00CE3704">
            <w:pPr>
              <w:spacing w:after="0" w:line="240" w:lineRule="auto"/>
              <w:rPr>
                <w:rFonts w:ascii="Calibri" w:eastAsia="Calibri" w:hAnsi="Calibri" w:cs="Times New Roman"/>
              </w:rPr>
            </w:pPr>
            <w:r w:rsidRPr="00B32E7C">
              <w:rPr>
                <w:rFonts w:ascii="Calibri" w:eastAsia="Calibri" w:hAnsi="Calibri" w:cs="Times New Roman"/>
                <w:b/>
                <w:u w:val="single"/>
              </w:rPr>
              <w:t>Reading:</w:t>
            </w:r>
          </w:p>
          <w:p w:rsidR="006A3EED" w:rsidRPr="00B32E7C" w:rsidRDefault="006A3EED" w:rsidP="00CE3704">
            <w:pPr>
              <w:numPr>
                <w:ilvl w:val="0"/>
                <w:numId w:val="5"/>
              </w:numPr>
              <w:spacing w:after="0" w:line="240" w:lineRule="auto"/>
              <w:rPr>
                <w:rFonts w:ascii="Calibri" w:eastAsia="Calibri" w:hAnsi="Calibri" w:cs="Times New Roman"/>
              </w:rPr>
            </w:pPr>
            <w:r w:rsidRPr="00B32E7C">
              <w:rPr>
                <w:rFonts w:ascii="Calibri" w:eastAsia="Calibri" w:hAnsi="Calibri" w:cs="Times New Roman"/>
              </w:rPr>
              <w:t>How can you read across texts on the same topic?</w:t>
            </w:r>
            <w:r>
              <w:rPr>
                <w:rFonts w:ascii="Calibri" w:eastAsia="Calibri" w:hAnsi="Calibri" w:cs="Times New Roman"/>
              </w:rPr>
              <w:t xml:space="preserve"> (RI.2.9)</w:t>
            </w:r>
          </w:p>
          <w:p w:rsidR="006A3EED" w:rsidRPr="00B32E7C" w:rsidRDefault="006A3EED" w:rsidP="00CE3704">
            <w:pPr>
              <w:spacing w:after="0" w:line="240" w:lineRule="auto"/>
              <w:rPr>
                <w:rFonts w:ascii="Calibri" w:eastAsia="Calibri" w:hAnsi="Calibri" w:cs="Times New Roman"/>
                <w:b/>
                <w:u w:val="single"/>
              </w:rPr>
            </w:pPr>
            <w:r w:rsidRPr="00B32E7C">
              <w:rPr>
                <w:rFonts w:ascii="Calibri" w:eastAsia="Calibri" w:hAnsi="Calibri" w:cs="Times New Roman"/>
                <w:b/>
                <w:u w:val="single"/>
              </w:rPr>
              <w:t>Writing:</w:t>
            </w:r>
          </w:p>
          <w:p w:rsidR="00EE4BEB" w:rsidRPr="00EE4BEB" w:rsidRDefault="006A3EED" w:rsidP="00EE4BEB">
            <w:pPr>
              <w:numPr>
                <w:ilvl w:val="0"/>
                <w:numId w:val="5"/>
              </w:numPr>
              <w:spacing w:after="0" w:line="240" w:lineRule="auto"/>
              <w:rPr>
                <w:rFonts w:ascii="Calibri" w:eastAsia="Calibri" w:hAnsi="Calibri" w:cs="Times New Roman"/>
              </w:rPr>
            </w:pPr>
            <w:r w:rsidRPr="00B32E7C">
              <w:rPr>
                <w:rFonts w:ascii="Calibri" w:eastAsia="Calibri" w:hAnsi="Calibri" w:cs="Times New Roman"/>
              </w:rPr>
              <w:t>How do writers use reasons to support opinions about events and experiences?</w:t>
            </w:r>
            <w:r>
              <w:rPr>
                <w:rFonts w:ascii="Calibri" w:eastAsia="Calibri" w:hAnsi="Calibri" w:cs="Times New Roman"/>
              </w:rPr>
              <w:t xml:space="preserve"> (W.2.1)</w:t>
            </w:r>
          </w:p>
        </w:tc>
      </w:tr>
      <w:tr w:rsidR="00B32E7C" w:rsidRPr="00B32E7C" w:rsidTr="00EE4BEB">
        <w:tc>
          <w:tcPr>
            <w:tcW w:w="5000" w:type="pct"/>
            <w:gridSpan w:val="8"/>
            <w:shd w:val="clear" w:color="auto" w:fill="9BBB59" w:themeFill="accent3"/>
          </w:tcPr>
          <w:p w:rsidR="006A3EED" w:rsidRDefault="006A3EED" w:rsidP="00B32E7C">
            <w:pPr>
              <w:spacing w:after="0" w:line="240" w:lineRule="auto"/>
              <w:rPr>
                <w:rFonts w:ascii="Calibri" w:eastAsia="Calibri" w:hAnsi="Calibri" w:cs="Times New Roman"/>
                <w:b/>
              </w:rPr>
            </w:pPr>
          </w:p>
          <w:p w:rsidR="00B32E7C" w:rsidRPr="00B32E7C" w:rsidRDefault="00B32E7C" w:rsidP="006A3EED">
            <w:pPr>
              <w:spacing w:after="0" w:line="240" w:lineRule="auto"/>
              <w:jc w:val="center"/>
              <w:rPr>
                <w:rFonts w:ascii="Calibri" w:eastAsia="Calibri" w:hAnsi="Calibri" w:cs="Times New Roman"/>
                <w:b/>
              </w:rPr>
            </w:pPr>
            <w:r w:rsidRPr="00B32E7C">
              <w:rPr>
                <w:rFonts w:ascii="Calibri" w:eastAsia="Calibri" w:hAnsi="Calibri" w:cs="Times New Roman"/>
                <w:b/>
              </w:rPr>
              <w:lastRenderedPageBreak/>
              <w:t>Big Idea and Content Connection</w:t>
            </w:r>
          </w:p>
        </w:tc>
      </w:tr>
      <w:tr w:rsidR="00B32E7C" w:rsidRPr="00B32E7C" w:rsidTr="00B32E7C">
        <w:tc>
          <w:tcPr>
            <w:tcW w:w="5000" w:type="pct"/>
            <w:gridSpan w:val="8"/>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lastRenderedPageBreak/>
              <w:t xml:space="preserve">Journeys </w:t>
            </w:r>
          </w:p>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Social Studies Content Connection:</w:t>
            </w:r>
          </w:p>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2.7</w:t>
            </w:r>
            <w:proofErr w:type="gramStart"/>
            <w:r w:rsidRPr="00B32E7C">
              <w:rPr>
                <w:rFonts w:ascii="Calibri" w:eastAsia="Calibri" w:hAnsi="Calibri" w:cs="Times New Roman"/>
                <w:b/>
              </w:rPr>
              <w:t>.c</w:t>
            </w:r>
            <w:proofErr w:type="gramEnd"/>
            <w:r w:rsidRPr="00B32E7C">
              <w:rPr>
                <w:rFonts w:ascii="Calibri" w:eastAsia="Calibri" w:hAnsi="Calibri" w:cs="Times New Roman"/>
                <w:b/>
              </w:rPr>
              <w:t xml:space="preserve">  </w:t>
            </w:r>
            <w:r w:rsidRPr="00B32E7C">
              <w:rPr>
                <w:rFonts w:ascii="Calibri" w:eastAsia="Calibri" w:hAnsi="Calibri" w:cs="Times New Roman"/>
              </w:rPr>
              <w:t>Cause and effect relationships help us recount events and understand historical development and change in communities.</w:t>
            </w:r>
            <w:r w:rsidRPr="00B32E7C">
              <w:rPr>
                <w:rFonts w:ascii="Calibri" w:eastAsia="Calibri" w:hAnsi="Calibri" w:cs="Times New Roman"/>
                <w:b/>
              </w:rPr>
              <w:t xml:space="preserve"> </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Essential Question(s)</w:t>
            </w:r>
          </w:p>
        </w:tc>
      </w:tr>
      <w:tr w:rsidR="00B32E7C" w:rsidRPr="00B32E7C" w:rsidTr="00B32E7C">
        <w:tc>
          <w:tcPr>
            <w:tcW w:w="5000" w:type="pct"/>
            <w:gridSpan w:val="8"/>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b/>
                <w:u w:val="single"/>
              </w:rPr>
              <w:t>Reading:</w:t>
            </w:r>
          </w:p>
          <w:p w:rsidR="00B32E7C" w:rsidRPr="00B32E7C" w:rsidRDefault="00B32E7C" w:rsidP="00B32E7C">
            <w:pPr>
              <w:numPr>
                <w:ilvl w:val="0"/>
                <w:numId w:val="5"/>
              </w:numPr>
              <w:spacing w:after="0" w:line="240" w:lineRule="auto"/>
              <w:rPr>
                <w:rFonts w:ascii="Calibri" w:eastAsia="Calibri" w:hAnsi="Calibri" w:cs="Times New Roman"/>
              </w:rPr>
            </w:pPr>
            <w:r w:rsidRPr="00B32E7C">
              <w:rPr>
                <w:rFonts w:ascii="Calibri" w:eastAsia="Calibri" w:hAnsi="Calibri" w:cs="Times New Roman"/>
              </w:rPr>
              <w:t>How can you read across texts on the same topic?</w:t>
            </w:r>
            <w:r w:rsidR="00613065">
              <w:rPr>
                <w:rFonts w:ascii="Calibri" w:eastAsia="Calibri" w:hAnsi="Calibri" w:cs="Times New Roman"/>
              </w:rPr>
              <w:t xml:space="preserve"> (RI.2.9)</w:t>
            </w:r>
          </w:p>
          <w:p w:rsidR="00B32E7C" w:rsidRPr="00B32E7C" w:rsidRDefault="00B32E7C" w:rsidP="00B32E7C">
            <w:pPr>
              <w:spacing w:after="0" w:line="240" w:lineRule="auto"/>
              <w:rPr>
                <w:rFonts w:ascii="Calibri" w:eastAsia="Calibri" w:hAnsi="Calibri" w:cs="Times New Roman"/>
                <w:b/>
                <w:u w:val="single"/>
              </w:rPr>
            </w:pPr>
            <w:r w:rsidRPr="00B32E7C">
              <w:rPr>
                <w:rFonts w:ascii="Calibri" w:eastAsia="Calibri" w:hAnsi="Calibri" w:cs="Times New Roman"/>
                <w:b/>
                <w:u w:val="single"/>
              </w:rPr>
              <w:t>Writing:</w:t>
            </w:r>
          </w:p>
          <w:p w:rsidR="00B32E7C" w:rsidRPr="00B32E7C" w:rsidRDefault="00B32E7C" w:rsidP="00B32E7C">
            <w:pPr>
              <w:numPr>
                <w:ilvl w:val="0"/>
                <w:numId w:val="5"/>
              </w:numPr>
              <w:spacing w:after="0" w:line="240" w:lineRule="auto"/>
              <w:rPr>
                <w:rFonts w:ascii="Calibri" w:eastAsia="Calibri" w:hAnsi="Calibri" w:cs="Times New Roman"/>
              </w:rPr>
            </w:pPr>
            <w:r w:rsidRPr="00B32E7C">
              <w:rPr>
                <w:rFonts w:ascii="Calibri" w:eastAsia="Calibri" w:hAnsi="Calibri" w:cs="Times New Roman"/>
              </w:rPr>
              <w:t>How do writers use reasons to support opinions about events and experiences?</w:t>
            </w:r>
            <w:r w:rsidR="00613065">
              <w:rPr>
                <w:rFonts w:ascii="Calibri" w:eastAsia="Calibri" w:hAnsi="Calibri" w:cs="Times New Roman"/>
              </w:rPr>
              <w:t xml:space="preserve"> (W.2.1)</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Writing TYPE/Genre</w:t>
            </w:r>
          </w:p>
        </w:tc>
      </w:tr>
      <w:tr w:rsidR="00B32E7C" w:rsidRPr="00B32E7C" w:rsidTr="00B32E7C">
        <w:tc>
          <w:tcPr>
            <w:tcW w:w="5000" w:type="pct"/>
            <w:gridSpan w:val="8"/>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Opinion:</w:t>
            </w:r>
          </w:p>
          <w:p w:rsidR="00B32E7C" w:rsidRPr="00B32E7C" w:rsidRDefault="00B32E7C" w:rsidP="00B32E7C">
            <w:pPr>
              <w:numPr>
                <w:ilvl w:val="0"/>
                <w:numId w:val="5"/>
              </w:numPr>
              <w:spacing w:after="0" w:line="240" w:lineRule="auto"/>
              <w:rPr>
                <w:rFonts w:ascii="Calibri" w:eastAsia="Calibri" w:hAnsi="Calibri" w:cs="Times New Roman"/>
              </w:rPr>
            </w:pPr>
            <w:r w:rsidRPr="00B32E7C">
              <w:rPr>
                <w:rFonts w:ascii="Calibri" w:eastAsia="Calibri" w:hAnsi="Calibri" w:cs="Times New Roman"/>
              </w:rPr>
              <w:t>Children will consider Johnny Appleseed and the fives lessons he taught us.  Children will use information they have learned from anchor texts to write an informative newspaper article reporting on a natural event that causes planet change.</w:t>
            </w:r>
          </w:p>
        </w:tc>
      </w:tr>
      <w:tr w:rsidR="00613065" w:rsidRPr="00B32E7C" w:rsidTr="00EE4BEB">
        <w:tc>
          <w:tcPr>
            <w:tcW w:w="5000" w:type="pct"/>
            <w:gridSpan w:val="8"/>
            <w:shd w:val="clear" w:color="auto" w:fill="9BBB59" w:themeFill="accent3"/>
          </w:tcPr>
          <w:p w:rsidR="00613065" w:rsidRPr="00B32E7C" w:rsidRDefault="00613065" w:rsidP="005474F6">
            <w:pPr>
              <w:spacing w:after="0" w:line="240" w:lineRule="auto"/>
              <w:jc w:val="center"/>
              <w:rPr>
                <w:rFonts w:ascii="Calibri" w:eastAsia="Calibri" w:hAnsi="Calibri" w:cs="Times New Roman"/>
                <w:b/>
              </w:rPr>
            </w:pPr>
            <w:r w:rsidRPr="00B32E7C">
              <w:rPr>
                <w:rFonts w:ascii="Calibri" w:eastAsia="Calibri" w:hAnsi="Calibri" w:cs="Times New Roman"/>
                <w:b/>
              </w:rPr>
              <w:t>Target Standard(s): W.2.1</w:t>
            </w:r>
          </w:p>
        </w:tc>
      </w:tr>
      <w:tr w:rsidR="00613065" w:rsidRPr="00B32E7C" w:rsidTr="00366FCC">
        <w:tc>
          <w:tcPr>
            <w:tcW w:w="5000" w:type="pct"/>
            <w:gridSpan w:val="8"/>
            <w:shd w:val="clear" w:color="auto" w:fill="FFFFFF"/>
          </w:tcPr>
          <w:p w:rsidR="00613065" w:rsidRPr="00B32E7C" w:rsidRDefault="00613065" w:rsidP="00366FCC">
            <w:pPr>
              <w:numPr>
                <w:ilvl w:val="0"/>
                <w:numId w:val="5"/>
              </w:numPr>
              <w:spacing w:after="0" w:line="240" w:lineRule="auto"/>
              <w:rPr>
                <w:rFonts w:ascii="Calibri" w:eastAsia="Calibri" w:hAnsi="Calibri" w:cs="Times New Roman"/>
              </w:rPr>
            </w:pPr>
            <w:r w:rsidRPr="00B32E7C">
              <w:rPr>
                <w:rFonts w:ascii="Calibri" w:eastAsia="Calibri" w:hAnsi="Calibri" w:cs="Times New Roman"/>
              </w:rPr>
              <w:t>Write opinion pieces in which they introduce the topic or book they are writing about, state an opinion, supply reasons that support the opinion, connect opinion and reasons, and provide a concluding statement or section.</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Sample Writing Activities</w:t>
            </w:r>
          </w:p>
        </w:tc>
      </w:tr>
      <w:tr w:rsidR="00B32E7C" w:rsidRPr="00B32E7C" w:rsidTr="00B32E7C">
        <w:tc>
          <w:tcPr>
            <w:tcW w:w="5000" w:type="pct"/>
            <w:gridSpan w:val="8"/>
          </w:tcPr>
          <w:p w:rsidR="00B32E7C" w:rsidRPr="00B32E7C" w:rsidRDefault="00B32E7C" w:rsidP="00B32E7C">
            <w:pPr>
              <w:numPr>
                <w:ilvl w:val="0"/>
                <w:numId w:val="7"/>
              </w:numPr>
              <w:spacing w:after="0" w:line="240" w:lineRule="auto"/>
              <w:rPr>
                <w:rFonts w:ascii="Calibri" w:eastAsia="Calibri" w:hAnsi="Calibri" w:cs="Times New Roman"/>
              </w:rPr>
            </w:pPr>
            <w:r w:rsidRPr="00B32E7C">
              <w:rPr>
                <w:rFonts w:ascii="Calibri" w:eastAsia="Calibri" w:hAnsi="Calibri" w:cs="Times New Roman"/>
              </w:rPr>
              <w:t>Children will compare and contrast the ideas and events in Seed by Seed and Johnny Appleseed.</w:t>
            </w:r>
          </w:p>
          <w:p w:rsidR="00B32E7C" w:rsidRPr="00B32E7C" w:rsidRDefault="00B32E7C" w:rsidP="00B32E7C">
            <w:pPr>
              <w:numPr>
                <w:ilvl w:val="0"/>
                <w:numId w:val="7"/>
              </w:numPr>
              <w:spacing w:after="0" w:line="240" w:lineRule="auto"/>
              <w:rPr>
                <w:rFonts w:ascii="Calibri" w:eastAsia="Calibri" w:hAnsi="Calibri" w:cs="Times New Roman"/>
              </w:rPr>
            </w:pPr>
            <w:r w:rsidRPr="00B32E7C">
              <w:rPr>
                <w:rFonts w:ascii="Calibri" w:eastAsia="Calibri" w:hAnsi="Calibri" w:cs="Times New Roman"/>
              </w:rPr>
              <w:t>Using text and illustrations, children will describe Johnny Appleseed, his five examples to follow, and tell why they think we should still read about him today.</w:t>
            </w:r>
          </w:p>
          <w:p w:rsidR="00B32E7C" w:rsidRPr="00B32E7C" w:rsidRDefault="00B32E7C" w:rsidP="00B32E7C">
            <w:pPr>
              <w:numPr>
                <w:ilvl w:val="0"/>
                <w:numId w:val="7"/>
              </w:numPr>
              <w:spacing w:after="0" w:line="240" w:lineRule="auto"/>
              <w:rPr>
                <w:rFonts w:ascii="Calibri" w:eastAsia="Calibri" w:hAnsi="Calibri" w:cs="Times New Roman"/>
              </w:rPr>
            </w:pPr>
            <w:r w:rsidRPr="00B32E7C">
              <w:rPr>
                <w:rFonts w:ascii="Calibri" w:eastAsia="Calibri" w:hAnsi="Calibri" w:cs="Times New Roman"/>
              </w:rPr>
              <w:t>Is it true?  Children will recount the story of Johnny Appleseed and consider what part of this tale is true.  Children will choose a part of the tale and offer their opinion of whether they believe this part to be true or made up.  Children will support their opinion with reasons.</w:t>
            </w:r>
          </w:p>
        </w:tc>
      </w:tr>
      <w:tr w:rsidR="00B32E7C" w:rsidRPr="00B32E7C" w:rsidTr="00EE4BEB">
        <w:tc>
          <w:tcPr>
            <w:tcW w:w="5000" w:type="pct"/>
            <w:gridSpan w:val="8"/>
            <w:shd w:val="clear" w:color="auto" w:fill="9BBB59" w:themeFill="accent3"/>
          </w:tcPr>
          <w:p w:rsidR="00B32E7C" w:rsidRPr="00B32E7C" w:rsidRDefault="00613065" w:rsidP="00613065">
            <w:pPr>
              <w:spacing w:after="0" w:line="240" w:lineRule="auto"/>
              <w:jc w:val="center"/>
              <w:rPr>
                <w:rFonts w:ascii="Calibri" w:eastAsia="Calibri" w:hAnsi="Calibri" w:cs="Times New Roman"/>
                <w:b/>
              </w:rPr>
            </w:pPr>
            <w:r w:rsidRPr="00C13704">
              <w:rPr>
                <w:rFonts w:ascii="Calibri" w:eastAsia="Calibri" w:hAnsi="Calibri" w:cs="Times New Roman"/>
                <w:b/>
              </w:rPr>
              <w:t>End of Unit Exam: Common Core Learning Standards Focus</w:t>
            </w:r>
          </w:p>
        </w:tc>
      </w:tr>
      <w:tr w:rsidR="00613065" w:rsidRPr="00B32E7C" w:rsidTr="006A3EED">
        <w:tc>
          <w:tcPr>
            <w:tcW w:w="1667" w:type="pct"/>
            <w:gridSpan w:val="2"/>
          </w:tcPr>
          <w:p w:rsidR="00613065" w:rsidRPr="00C13704" w:rsidRDefault="00613065" w:rsidP="00613065">
            <w:pPr>
              <w:spacing w:after="0" w:line="240" w:lineRule="auto"/>
              <w:rPr>
                <w:rFonts w:ascii="Calibri" w:eastAsia="Calibri" w:hAnsi="Calibri" w:cs="Times New Roman"/>
              </w:rPr>
            </w:pPr>
            <w:r w:rsidRPr="00C13704">
              <w:rPr>
                <w:rFonts w:ascii="Calibri" w:eastAsia="Calibri" w:hAnsi="Calibri" w:cs="Times New Roman"/>
              </w:rPr>
              <w:t>Comprehension Portion of Exam:</w:t>
            </w:r>
          </w:p>
          <w:p w:rsidR="00C13704" w:rsidRPr="00C13704" w:rsidRDefault="00613065" w:rsidP="00C13704">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Informational Text 1. Ask and answer such questions as who, what, where, when, why, and how to demonstrate understanding of key details in a text.</w:t>
            </w:r>
          </w:p>
          <w:p w:rsidR="00613065" w:rsidRPr="00C13704" w:rsidRDefault="00613065" w:rsidP="00C13704">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Informational Text 6. Identify the main purpose of a text, including what the author wants to answer, explain, or describe.</w:t>
            </w:r>
          </w:p>
        </w:tc>
        <w:tc>
          <w:tcPr>
            <w:tcW w:w="1667" w:type="pct"/>
            <w:gridSpan w:val="4"/>
          </w:tcPr>
          <w:p w:rsidR="00613065" w:rsidRPr="00C13704" w:rsidRDefault="00613065" w:rsidP="00613065">
            <w:pPr>
              <w:spacing w:after="0" w:line="240" w:lineRule="auto"/>
              <w:rPr>
                <w:rFonts w:ascii="Calibri" w:eastAsia="Calibri" w:hAnsi="Calibri" w:cs="Times New Roman"/>
              </w:rPr>
            </w:pPr>
            <w:r w:rsidRPr="00C13704">
              <w:rPr>
                <w:rFonts w:ascii="Calibri" w:eastAsia="Calibri" w:hAnsi="Calibri" w:cs="Times New Roman"/>
              </w:rPr>
              <w:t>Vocabulary Portion of Exam:</w:t>
            </w:r>
          </w:p>
          <w:p w:rsidR="00C13704" w:rsidRPr="00C13704" w:rsidRDefault="00C13704" w:rsidP="00C13704">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 xml:space="preserve">Informational Text 4. Determine the meaning of words and phrases in a text relevant to a grade 2 </w:t>
            </w:r>
            <w:proofErr w:type="gramStart"/>
            <w:r w:rsidRPr="00C13704">
              <w:rPr>
                <w:rFonts w:ascii="Calibri" w:eastAsia="Calibri" w:hAnsi="Calibri" w:cs="Times New Roman"/>
              </w:rPr>
              <w:t>topic</w:t>
            </w:r>
            <w:proofErr w:type="gramEnd"/>
            <w:r w:rsidRPr="00C13704">
              <w:rPr>
                <w:rFonts w:ascii="Calibri" w:eastAsia="Calibri" w:hAnsi="Calibri" w:cs="Times New Roman"/>
              </w:rPr>
              <w:t xml:space="preserve"> or subject area. </w:t>
            </w:r>
          </w:p>
          <w:p w:rsidR="00C13704" w:rsidRPr="00C13704" w:rsidRDefault="00C13704" w:rsidP="00C13704">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Language 4. Determine or clarify the meaning of unknown and multiple-meaning words and phrases based on grade 2 reading and content, choosing flexibly from an array of strategies.</w:t>
            </w:r>
          </w:p>
        </w:tc>
        <w:tc>
          <w:tcPr>
            <w:tcW w:w="1666" w:type="pct"/>
            <w:gridSpan w:val="2"/>
          </w:tcPr>
          <w:p w:rsidR="00613065" w:rsidRPr="00C13704" w:rsidRDefault="00613065" w:rsidP="00613065">
            <w:pPr>
              <w:spacing w:after="0" w:line="240" w:lineRule="auto"/>
              <w:rPr>
                <w:rFonts w:ascii="Calibri" w:eastAsia="Calibri" w:hAnsi="Calibri" w:cs="Times New Roman"/>
              </w:rPr>
            </w:pPr>
            <w:r w:rsidRPr="00C13704">
              <w:rPr>
                <w:rFonts w:ascii="Calibri" w:eastAsia="Calibri" w:hAnsi="Calibri" w:cs="Times New Roman"/>
              </w:rPr>
              <w:t>Writing Portion of Exam:</w:t>
            </w:r>
          </w:p>
          <w:p w:rsidR="00C13704" w:rsidRPr="00C13704" w:rsidRDefault="00C13704" w:rsidP="00C13704">
            <w:pPr>
              <w:pStyle w:val="ListParagraph"/>
              <w:numPr>
                <w:ilvl w:val="0"/>
                <w:numId w:val="12"/>
              </w:numPr>
              <w:spacing w:after="0" w:line="240" w:lineRule="auto"/>
              <w:rPr>
                <w:rFonts w:ascii="Calibri" w:eastAsia="Calibri" w:hAnsi="Calibri" w:cs="Times New Roman"/>
              </w:rPr>
            </w:pPr>
            <w:r w:rsidRPr="00C13704">
              <w:rPr>
                <w:rFonts w:ascii="Calibri" w:eastAsia="Calibri" w:hAnsi="Calibri" w:cs="Times New Roman"/>
              </w:rPr>
              <w:t xml:space="preserve">Writing 3. Write narratives in which they recount a well-elaborated event or short sequence of events, include details to describe actions, thoughts, and feelings, use temporal words to signal event order, and provide a sense of closure. </w:t>
            </w:r>
          </w:p>
          <w:p w:rsidR="00613065" w:rsidRPr="00C13704" w:rsidRDefault="00C13704" w:rsidP="00613065">
            <w:pPr>
              <w:pStyle w:val="ListParagraph"/>
              <w:numPr>
                <w:ilvl w:val="0"/>
                <w:numId w:val="11"/>
              </w:numPr>
              <w:spacing w:after="0" w:line="240" w:lineRule="auto"/>
              <w:rPr>
                <w:rFonts w:ascii="Calibri" w:eastAsia="Calibri" w:hAnsi="Calibri" w:cs="Times New Roman"/>
              </w:rPr>
            </w:pPr>
            <w:r w:rsidRPr="00C13704">
              <w:rPr>
                <w:rFonts w:ascii="Calibri" w:eastAsia="Calibri" w:hAnsi="Calibri" w:cs="Times New Roman"/>
              </w:rPr>
              <w:t>Writing 8. Recall information from experiences or gather information from provided sources to answer a question.</w:t>
            </w:r>
          </w:p>
        </w:tc>
      </w:tr>
    </w:tbl>
    <w:p w:rsidR="00B32E7C" w:rsidRDefault="00B32E7C" w:rsidP="00B32E7C">
      <w:pPr>
        <w:rPr>
          <w:rFonts w:ascii="Calibri" w:eastAsia="Calibri" w:hAnsi="Calibri" w:cs="Times New Roman"/>
        </w:rPr>
      </w:pPr>
    </w:p>
    <w:p w:rsidR="005474F6" w:rsidRPr="00B32E7C" w:rsidRDefault="005474F6" w:rsidP="00B32E7C">
      <w:pPr>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F16111" w:rsidRPr="00B32E7C" w:rsidTr="00EE4BEB">
        <w:tc>
          <w:tcPr>
            <w:tcW w:w="2500" w:type="pct"/>
            <w:gridSpan w:val="4"/>
            <w:shd w:val="clear" w:color="auto" w:fill="9BBB59" w:themeFill="accent3"/>
          </w:tcPr>
          <w:p w:rsidR="00F16111" w:rsidRPr="00F16111" w:rsidRDefault="00F16111" w:rsidP="00F16111">
            <w:pPr>
              <w:spacing w:after="0" w:line="240" w:lineRule="auto"/>
              <w:jc w:val="center"/>
              <w:rPr>
                <w:rFonts w:ascii="Calibri" w:eastAsia="Calibri" w:hAnsi="Calibri" w:cs="Times New Roman"/>
                <w:b/>
                <w:sz w:val="36"/>
                <w:szCs w:val="36"/>
              </w:rPr>
            </w:pPr>
            <w:r w:rsidRPr="00F16111">
              <w:rPr>
                <w:rFonts w:ascii="Calibri" w:eastAsia="Calibri" w:hAnsi="Calibri" w:cs="Times New Roman"/>
                <w:b/>
                <w:sz w:val="36"/>
                <w:szCs w:val="36"/>
              </w:rPr>
              <w:lastRenderedPageBreak/>
              <w:t>Grade 2: Unit 5B</w:t>
            </w:r>
          </w:p>
        </w:tc>
        <w:tc>
          <w:tcPr>
            <w:tcW w:w="2500" w:type="pct"/>
            <w:gridSpan w:val="4"/>
            <w:shd w:val="clear" w:color="auto" w:fill="9BBB59" w:themeFill="accent3"/>
          </w:tcPr>
          <w:p w:rsidR="00F16111" w:rsidRPr="00F16111" w:rsidRDefault="00F16111" w:rsidP="00F16111">
            <w:pPr>
              <w:spacing w:after="0" w:line="240" w:lineRule="auto"/>
              <w:jc w:val="center"/>
              <w:rPr>
                <w:rFonts w:ascii="Calibri" w:eastAsia="Calibri" w:hAnsi="Calibri" w:cs="Times New Roman"/>
                <w:b/>
                <w:sz w:val="36"/>
                <w:szCs w:val="36"/>
              </w:rPr>
            </w:pPr>
            <w:r w:rsidRPr="00F16111">
              <w:rPr>
                <w:rFonts w:ascii="Calibri" w:eastAsia="Calibri" w:hAnsi="Calibri" w:cs="Times New Roman"/>
                <w:b/>
                <w:sz w:val="36"/>
                <w:szCs w:val="36"/>
              </w:rPr>
              <w:t>Pioneering New Ideas and New Worlds</w:t>
            </w:r>
          </w:p>
        </w:tc>
      </w:tr>
      <w:tr w:rsidR="00B32E7C" w:rsidRPr="00B32E7C" w:rsidTr="00EE4BEB">
        <w:tc>
          <w:tcPr>
            <w:tcW w:w="5000" w:type="pct"/>
            <w:gridSpan w:val="8"/>
            <w:shd w:val="clear" w:color="auto" w:fill="9BBB59" w:themeFill="accent3"/>
          </w:tcPr>
          <w:p w:rsidR="00B32E7C" w:rsidRPr="00B32E7C" w:rsidRDefault="00B32E7C" w:rsidP="003C7965">
            <w:pPr>
              <w:spacing w:after="0" w:line="240" w:lineRule="auto"/>
              <w:jc w:val="center"/>
              <w:rPr>
                <w:rFonts w:ascii="Calibri" w:eastAsia="Calibri" w:hAnsi="Calibri" w:cs="Times New Roman"/>
                <w:b/>
              </w:rPr>
            </w:pPr>
            <w:r w:rsidRPr="00B32E7C">
              <w:rPr>
                <w:rFonts w:ascii="Calibri" w:eastAsia="Calibri" w:hAnsi="Calibri" w:cs="Times New Roman"/>
                <w:b/>
              </w:rPr>
              <w:t>MODULE  B</w:t>
            </w:r>
          </w:p>
        </w:tc>
      </w:tr>
      <w:tr w:rsidR="00B32E7C" w:rsidRPr="00B32E7C" w:rsidTr="00EE4BEB">
        <w:tc>
          <w:tcPr>
            <w:tcW w:w="5000" w:type="pct"/>
            <w:gridSpan w:val="8"/>
            <w:shd w:val="clear" w:color="auto" w:fill="9BBB59" w:themeFill="accent3"/>
          </w:tcPr>
          <w:p w:rsidR="00B32E7C" w:rsidRPr="00B32E7C" w:rsidRDefault="00B32E7C" w:rsidP="003C7965">
            <w:pPr>
              <w:spacing w:after="0" w:line="240" w:lineRule="auto"/>
              <w:jc w:val="center"/>
              <w:rPr>
                <w:rFonts w:ascii="Calibri" w:eastAsia="Calibri" w:hAnsi="Calibri" w:cs="Times New Roman"/>
                <w:b/>
              </w:rPr>
            </w:pPr>
            <w:r w:rsidRPr="00B32E7C">
              <w:rPr>
                <w:rFonts w:ascii="Calibri" w:eastAsia="Calibri" w:hAnsi="Calibri" w:cs="Times New Roman"/>
                <w:b/>
              </w:rPr>
              <w:t>Anchor and Supporting Texts</w:t>
            </w:r>
          </w:p>
        </w:tc>
      </w:tr>
      <w:tr w:rsidR="00B32E7C" w:rsidRPr="00B32E7C" w:rsidTr="00B32E7C">
        <w:tc>
          <w:tcPr>
            <w:tcW w:w="2500" w:type="pct"/>
            <w:gridSpan w:val="4"/>
          </w:tcPr>
          <w:p w:rsidR="00B32E7C" w:rsidRPr="00B32E7C" w:rsidRDefault="00B32E7C" w:rsidP="00B32E7C">
            <w:pPr>
              <w:spacing w:after="0" w:line="240" w:lineRule="auto"/>
              <w:rPr>
                <w:rFonts w:ascii="Calibri" w:eastAsia="Calibri" w:hAnsi="Calibri" w:cs="Times New Roman"/>
                <w:b/>
                <w:u w:val="single"/>
              </w:rPr>
            </w:pPr>
            <w:r w:rsidRPr="00B32E7C">
              <w:rPr>
                <w:rFonts w:ascii="Calibri" w:eastAsia="Calibri" w:hAnsi="Calibri" w:cs="Times New Roman"/>
                <w:b/>
                <w:u w:val="single"/>
              </w:rPr>
              <w:t>Anchor Text:</w:t>
            </w:r>
          </w:p>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Pioneers to the West (770L)</w:t>
            </w:r>
          </w:p>
        </w:tc>
        <w:tc>
          <w:tcPr>
            <w:tcW w:w="2500" w:type="pct"/>
            <w:gridSpan w:val="4"/>
          </w:tcPr>
          <w:p w:rsidR="00B32E7C" w:rsidRPr="00B32E7C" w:rsidRDefault="00B32E7C" w:rsidP="00B32E7C">
            <w:pPr>
              <w:spacing w:after="0" w:line="240" w:lineRule="auto"/>
              <w:rPr>
                <w:rFonts w:ascii="Calibri" w:eastAsia="Calibri" w:hAnsi="Calibri" w:cs="Times New Roman"/>
                <w:b/>
                <w:u w:val="single"/>
              </w:rPr>
            </w:pPr>
            <w:r w:rsidRPr="00B32E7C">
              <w:rPr>
                <w:rFonts w:ascii="Calibri" w:eastAsia="Calibri" w:hAnsi="Calibri" w:cs="Times New Roman"/>
                <w:b/>
                <w:u w:val="single"/>
              </w:rPr>
              <w:t>Supporting Text:</w:t>
            </w:r>
          </w:p>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Going West (600L)</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Student Resources (included with the Text Collection)</w:t>
            </w:r>
          </w:p>
        </w:tc>
      </w:tr>
      <w:tr w:rsidR="00B32E7C" w:rsidRPr="00B32E7C" w:rsidTr="00B32E7C">
        <w:tc>
          <w:tcPr>
            <w:tcW w:w="5000" w:type="pct"/>
            <w:gridSpan w:val="8"/>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Poetry:</w:t>
            </w:r>
          </w:p>
          <w:p w:rsidR="00B32E7C" w:rsidRPr="00B32E7C" w:rsidRDefault="00B32E7C" w:rsidP="00B32E7C">
            <w:pPr>
              <w:numPr>
                <w:ilvl w:val="0"/>
                <w:numId w:val="2"/>
              </w:numPr>
              <w:spacing w:after="0" w:line="240" w:lineRule="auto"/>
              <w:rPr>
                <w:rFonts w:ascii="Calibri" w:eastAsia="Calibri" w:hAnsi="Calibri" w:cs="Times New Roman"/>
              </w:rPr>
            </w:pPr>
            <w:r w:rsidRPr="00B32E7C">
              <w:rPr>
                <w:rFonts w:ascii="Calibri" w:eastAsia="Calibri" w:hAnsi="Calibri" w:cs="Times New Roman"/>
              </w:rPr>
              <w:t xml:space="preserve">Home on the Range by Dr. Brewster </w:t>
            </w:r>
            <w:proofErr w:type="spellStart"/>
            <w:r w:rsidRPr="00B32E7C">
              <w:rPr>
                <w:rFonts w:ascii="Calibri" w:eastAsia="Calibri" w:hAnsi="Calibri" w:cs="Times New Roman"/>
              </w:rPr>
              <w:t>Higley</w:t>
            </w:r>
            <w:proofErr w:type="spellEnd"/>
          </w:p>
          <w:p w:rsidR="00B32E7C" w:rsidRPr="00B32E7C" w:rsidRDefault="00B32E7C" w:rsidP="00B32E7C">
            <w:pPr>
              <w:numPr>
                <w:ilvl w:val="0"/>
                <w:numId w:val="2"/>
              </w:numPr>
              <w:spacing w:after="0" w:line="240" w:lineRule="auto"/>
              <w:rPr>
                <w:rFonts w:ascii="Calibri" w:eastAsia="Calibri" w:hAnsi="Calibri" w:cs="Times New Roman"/>
                <w:b/>
              </w:rPr>
            </w:pPr>
            <w:r w:rsidRPr="00B32E7C">
              <w:rPr>
                <w:rFonts w:ascii="Calibri" w:eastAsia="Calibri" w:hAnsi="Calibri" w:cs="Times New Roman"/>
              </w:rPr>
              <w:t xml:space="preserve">The Gateway Arch, by Diane Siebert </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Standards Highlights</w:t>
            </w:r>
          </w:p>
        </w:tc>
      </w:tr>
      <w:tr w:rsidR="00B32E7C" w:rsidRPr="00B32E7C" w:rsidTr="00B32E7C">
        <w:tc>
          <w:tcPr>
            <w:tcW w:w="5000" w:type="pct"/>
            <w:gridSpan w:val="8"/>
          </w:tcPr>
          <w:p w:rsidR="00B32E7C" w:rsidRPr="00B32E7C" w:rsidRDefault="00B32E7C" w:rsidP="00B32E7C">
            <w:pPr>
              <w:numPr>
                <w:ilvl w:val="0"/>
                <w:numId w:val="3"/>
              </w:numPr>
              <w:spacing w:after="0" w:line="240" w:lineRule="auto"/>
              <w:rPr>
                <w:rFonts w:ascii="Calibri" w:eastAsia="Calibri" w:hAnsi="Calibri" w:cs="Times New Roman"/>
                <w:b/>
              </w:rPr>
            </w:pPr>
            <w:r w:rsidRPr="00B32E7C">
              <w:rPr>
                <w:rFonts w:ascii="Calibri" w:eastAsia="Calibri" w:hAnsi="Calibri" w:cs="Times New Roman"/>
              </w:rPr>
              <w:t>Questions</w:t>
            </w:r>
          </w:p>
          <w:p w:rsidR="00B32E7C" w:rsidRPr="00B32E7C" w:rsidRDefault="00B32E7C" w:rsidP="00B32E7C">
            <w:pPr>
              <w:numPr>
                <w:ilvl w:val="0"/>
                <w:numId w:val="3"/>
              </w:numPr>
              <w:spacing w:after="0" w:line="240" w:lineRule="auto"/>
              <w:rPr>
                <w:rFonts w:ascii="Calibri" w:eastAsia="Calibri" w:hAnsi="Calibri" w:cs="Times New Roman"/>
                <w:b/>
              </w:rPr>
            </w:pPr>
            <w:r w:rsidRPr="00B32E7C">
              <w:rPr>
                <w:rFonts w:ascii="Calibri" w:eastAsia="Calibri" w:hAnsi="Calibri" w:cs="Times New Roman"/>
              </w:rPr>
              <w:t>Author’s Purpose</w:t>
            </w:r>
          </w:p>
          <w:p w:rsidR="00B32E7C" w:rsidRPr="00B32E7C" w:rsidRDefault="00B32E7C" w:rsidP="00B32E7C">
            <w:pPr>
              <w:numPr>
                <w:ilvl w:val="0"/>
                <w:numId w:val="3"/>
              </w:numPr>
              <w:spacing w:after="0" w:line="240" w:lineRule="auto"/>
              <w:rPr>
                <w:rFonts w:ascii="Calibri" w:eastAsia="Calibri" w:hAnsi="Calibri" w:cs="Times New Roman"/>
                <w:b/>
              </w:rPr>
            </w:pPr>
            <w:r w:rsidRPr="00B32E7C">
              <w:rPr>
                <w:rFonts w:ascii="Calibri" w:eastAsia="Calibri" w:hAnsi="Calibri" w:cs="Times New Roman"/>
              </w:rPr>
              <w:t>Central Message</w:t>
            </w:r>
          </w:p>
        </w:tc>
      </w:tr>
      <w:tr w:rsidR="00F16111" w:rsidRPr="00B32E7C" w:rsidTr="00EE4BEB">
        <w:tc>
          <w:tcPr>
            <w:tcW w:w="5000" w:type="pct"/>
            <w:gridSpan w:val="8"/>
            <w:shd w:val="clear" w:color="auto" w:fill="9BBB59" w:themeFill="accent3"/>
          </w:tcPr>
          <w:p w:rsidR="00F16111" w:rsidRPr="00B32E7C" w:rsidRDefault="00F16111" w:rsidP="005474F6">
            <w:pPr>
              <w:spacing w:after="0" w:line="240" w:lineRule="auto"/>
              <w:jc w:val="center"/>
              <w:rPr>
                <w:rFonts w:ascii="Calibri" w:eastAsia="Calibri" w:hAnsi="Calibri" w:cs="Times New Roman"/>
                <w:b/>
              </w:rPr>
            </w:pPr>
            <w:r w:rsidRPr="00B32E7C">
              <w:rPr>
                <w:rFonts w:ascii="Calibri" w:eastAsia="Calibri" w:hAnsi="Calibri" w:cs="Times New Roman"/>
                <w:b/>
              </w:rPr>
              <w:t>Standards (CCLS)</w:t>
            </w:r>
          </w:p>
        </w:tc>
      </w:tr>
      <w:tr w:rsidR="00F16111" w:rsidRPr="00B32E7C" w:rsidTr="00F16111">
        <w:tc>
          <w:tcPr>
            <w:tcW w:w="1000" w:type="pct"/>
          </w:tcPr>
          <w:p w:rsidR="00F16111" w:rsidRDefault="00F16111" w:rsidP="00366FCC">
            <w:pPr>
              <w:spacing w:after="0" w:line="240" w:lineRule="auto"/>
              <w:rPr>
                <w:rFonts w:ascii="Calibri" w:eastAsia="Calibri" w:hAnsi="Calibri" w:cs="Times New Roman"/>
              </w:rPr>
            </w:pPr>
            <w:r>
              <w:rPr>
                <w:rFonts w:ascii="Calibri" w:eastAsia="Calibri" w:hAnsi="Calibri" w:cs="Times New Roman"/>
              </w:rPr>
              <w:t>Reading: Literature</w:t>
            </w:r>
          </w:p>
          <w:p w:rsidR="00F16111" w:rsidRDefault="00F16111" w:rsidP="00F16111">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RL.2.1, RL.2.2, RL.2.3, RL.2.4, RL.2.5, RL.2.6, RL.2.7, RL.2.10</w:t>
            </w:r>
          </w:p>
          <w:p w:rsidR="00F16111" w:rsidRDefault="00F16111" w:rsidP="00F16111">
            <w:pPr>
              <w:spacing w:after="0" w:line="240" w:lineRule="auto"/>
              <w:rPr>
                <w:rFonts w:ascii="Calibri" w:eastAsia="Calibri" w:hAnsi="Calibri" w:cs="Times New Roman"/>
              </w:rPr>
            </w:pPr>
            <w:r>
              <w:rPr>
                <w:rFonts w:ascii="Calibri" w:eastAsia="Calibri" w:hAnsi="Calibri" w:cs="Times New Roman"/>
              </w:rPr>
              <w:t>Reading: Informational Text</w:t>
            </w:r>
          </w:p>
          <w:p w:rsidR="00F16111" w:rsidRPr="00F16111" w:rsidRDefault="00F16111" w:rsidP="00F16111">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RI.2.1, RI.2.2, RI.2.3, RI.2.4, RI.2.5, RI.2.6, RI.2.7, RI.2.10</w:t>
            </w:r>
          </w:p>
        </w:tc>
        <w:tc>
          <w:tcPr>
            <w:tcW w:w="1000" w:type="pct"/>
            <w:gridSpan w:val="2"/>
          </w:tcPr>
          <w:p w:rsidR="00F16111" w:rsidRDefault="00F16111" w:rsidP="00366FCC">
            <w:pPr>
              <w:spacing w:after="0" w:line="240" w:lineRule="auto"/>
              <w:rPr>
                <w:rFonts w:ascii="Calibri" w:eastAsia="Calibri" w:hAnsi="Calibri" w:cs="Times New Roman"/>
              </w:rPr>
            </w:pPr>
            <w:r>
              <w:rPr>
                <w:rFonts w:ascii="Calibri" w:eastAsia="Calibri" w:hAnsi="Calibri" w:cs="Times New Roman"/>
              </w:rPr>
              <w:t>Reading: Foundational Skills</w:t>
            </w:r>
          </w:p>
          <w:p w:rsidR="00F16111" w:rsidRPr="00F16111" w:rsidRDefault="00F16111" w:rsidP="00F16111">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RF.2.4, RF.2.4a-c</w:t>
            </w:r>
          </w:p>
        </w:tc>
        <w:tc>
          <w:tcPr>
            <w:tcW w:w="1000" w:type="pct"/>
            <w:gridSpan w:val="2"/>
          </w:tcPr>
          <w:p w:rsidR="00F16111" w:rsidRDefault="00F16111" w:rsidP="00366FCC">
            <w:pPr>
              <w:spacing w:after="0" w:line="240" w:lineRule="auto"/>
              <w:rPr>
                <w:rFonts w:ascii="Calibri" w:eastAsia="Calibri" w:hAnsi="Calibri" w:cs="Times New Roman"/>
              </w:rPr>
            </w:pPr>
            <w:r>
              <w:rPr>
                <w:rFonts w:ascii="Calibri" w:eastAsia="Calibri" w:hAnsi="Calibri" w:cs="Times New Roman"/>
              </w:rPr>
              <w:t>Writing:</w:t>
            </w:r>
          </w:p>
          <w:p w:rsidR="00F16111" w:rsidRPr="00034C7C" w:rsidRDefault="00034C7C" w:rsidP="00034C7C">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W.2.3, W.2.5, W.2.6, W.2.7, W.2.8</w:t>
            </w:r>
          </w:p>
        </w:tc>
        <w:tc>
          <w:tcPr>
            <w:tcW w:w="1000" w:type="pct"/>
            <w:gridSpan w:val="2"/>
          </w:tcPr>
          <w:p w:rsidR="00F16111" w:rsidRDefault="00034C7C" w:rsidP="00366FCC">
            <w:pPr>
              <w:spacing w:after="0" w:line="240" w:lineRule="auto"/>
              <w:rPr>
                <w:rFonts w:ascii="Calibri" w:eastAsia="Calibri" w:hAnsi="Calibri" w:cs="Times New Roman"/>
              </w:rPr>
            </w:pPr>
            <w:r>
              <w:rPr>
                <w:rFonts w:ascii="Calibri" w:eastAsia="Calibri" w:hAnsi="Calibri" w:cs="Times New Roman"/>
              </w:rPr>
              <w:t>Speaking and Listening:</w:t>
            </w:r>
          </w:p>
          <w:p w:rsidR="00034C7C" w:rsidRPr="00034C7C" w:rsidRDefault="00034C7C" w:rsidP="00034C7C">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SL.2.1, SL.2.1a-c, Sl.2.2, SL.2.3, SL.2.4, SL.2.5, SL.2.6</w:t>
            </w:r>
          </w:p>
        </w:tc>
        <w:tc>
          <w:tcPr>
            <w:tcW w:w="1000" w:type="pct"/>
          </w:tcPr>
          <w:p w:rsidR="00F16111" w:rsidRDefault="00034C7C" w:rsidP="00366FCC">
            <w:pPr>
              <w:spacing w:after="0" w:line="240" w:lineRule="auto"/>
              <w:rPr>
                <w:rFonts w:ascii="Calibri" w:eastAsia="Calibri" w:hAnsi="Calibri" w:cs="Times New Roman"/>
              </w:rPr>
            </w:pPr>
            <w:r>
              <w:rPr>
                <w:rFonts w:ascii="Calibri" w:eastAsia="Calibri" w:hAnsi="Calibri" w:cs="Times New Roman"/>
              </w:rPr>
              <w:t>Language:</w:t>
            </w:r>
          </w:p>
          <w:p w:rsidR="00034C7C" w:rsidRPr="00034C7C" w:rsidRDefault="00034C7C" w:rsidP="00034C7C">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L.2.1, L.2.1d-f, L.2.2, L.2.3, L.2.4, L.2.4a, L.2.4c, L.2.4e, L.2.5, L.2.5a, L.2.6</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GOALS</w:t>
            </w:r>
          </w:p>
        </w:tc>
      </w:tr>
      <w:tr w:rsidR="00B32E7C" w:rsidRPr="00B32E7C" w:rsidTr="00B32E7C">
        <w:tc>
          <w:tcPr>
            <w:tcW w:w="5000" w:type="pct"/>
            <w:gridSpan w:val="8"/>
          </w:tcPr>
          <w:p w:rsidR="00B32E7C" w:rsidRPr="00B32E7C" w:rsidRDefault="00B32E7C" w:rsidP="00B32E7C">
            <w:pPr>
              <w:numPr>
                <w:ilvl w:val="0"/>
                <w:numId w:val="4"/>
              </w:numPr>
              <w:spacing w:after="0" w:line="240" w:lineRule="auto"/>
              <w:rPr>
                <w:rFonts w:ascii="Calibri" w:eastAsia="Calibri" w:hAnsi="Calibri" w:cs="Times New Roman"/>
              </w:rPr>
            </w:pPr>
            <w:r w:rsidRPr="00B32E7C">
              <w:rPr>
                <w:rFonts w:ascii="Calibri" w:eastAsia="Calibri" w:hAnsi="Calibri" w:cs="Times New Roman"/>
              </w:rPr>
              <w:t>Readers will identify and understand the central message of a text.</w:t>
            </w:r>
            <w:r w:rsidR="00034C7C">
              <w:rPr>
                <w:rFonts w:ascii="Calibri" w:eastAsia="Calibri" w:hAnsi="Calibri" w:cs="Times New Roman"/>
              </w:rPr>
              <w:t xml:space="preserve"> </w:t>
            </w:r>
            <w:r w:rsidR="003C7965">
              <w:rPr>
                <w:rFonts w:ascii="Calibri" w:eastAsia="Calibri" w:hAnsi="Calibri" w:cs="Times New Roman"/>
              </w:rPr>
              <w:t>(RL.2.2)</w:t>
            </w:r>
          </w:p>
          <w:p w:rsidR="00B32E7C" w:rsidRPr="00B32E7C" w:rsidRDefault="00B32E7C" w:rsidP="00B32E7C">
            <w:pPr>
              <w:numPr>
                <w:ilvl w:val="0"/>
                <w:numId w:val="4"/>
              </w:numPr>
              <w:spacing w:after="0" w:line="240" w:lineRule="auto"/>
              <w:rPr>
                <w:rFonts w:ascii="Calibri" w:eastAsia="Calibri" w:hAnsi="Calibri" w:cs="Times New Roman"/>
              </w:rPr>
            </w:pPr>
            <w:r w:rsidRPr="00B32E7C">
              <w:rPr>
                <w:rFonts w:ascii="Calibri" w:eastAsia="Calibri" w:hAnsi="Calibri" w:cs="Times New Roman"/>
              </w:rPr>
              <w:t>Writes will create narratives about people’s journeys to settle in new places helped our country grow.</w:t>
            </w:r>
            <w:r w:rsidR="003C7965">
              <w:rPr>
                <w:rFonts w:ascii="Calibri" w:eastAsia="Calibri" w:hAnsi="Calibri" w:cs="Times New Roman"/>
              </w:rPr>
              <w:t xml:space="preserve"> (W.2.3)</w:t>
            </w:r>
          </w:p>
          <w:p w:rsidR="00B32E7C" w:rsidRPr="00B32E7C" w:rsidRDefault="00B32E7C" w:rsidP="00B32E7C">
            <w:pPr>
              <w:numPr>
                <w:ilvl w:val="0"/>
                <w:numId w:val="4"/>
              </w:numPr>
              <w:spacing w:after="0" w:line="240" w:lineRule="auto"/>
              <w:rPr>
                <w:rFonts w:ascii="Calibri" w:eastAsia="Calibri" w:hAnsi="Calibri" w:cs="Times New Roman"/>
              </w:rPr>
            </w:pPr>
            <w:r w:rsidRPr="00B32E7C">
              <w:rPr>
                <w:rFonts w:ascii="Calibri" w:eastAsia="Calibri" w:hAnsi="Calibri" w:cs="Times New Roman"/>
              </w:rPr>
              <w:t>Learners will explore journeys that affect communities.</w:t>
            </w:r>
          </w:p>
        </w:tc>
      </w:tr>
      <w:tr w:rsidR="00B32E7C" w:rsidRPr="00B32E7C" w:rsidTr="00EE4BEB">
        <w:tc>
          <w:tcPr>
            <w:tcW w:w="5000" w:type="pct"/>
            <w:gridSpan w:val="8"/>
            <w:shd w:val="clear" w:color="auto" w:fill="9BBB59" w:themeFill="accent3"/>
          </w:tcPr>
          <w:p w:rsidR="00B32E7C" w:rsidRPr="00B32E7C" w:rsidRDefault="00B32E7C" w:rsidP="005474F6">
            <w:pPr>
              <w:spacing w:after="0" w:line="240" w:lineRule="auto"/>
              <w:jc w:val="center"/>
              <w:rPr>
                <w:rFonts w:ascii="Calibri" w:eastAsia="Calibri" w:hAnsi="Calibri" w:cs="Times New Roman"/>
                <w:b/>
              </w:rPr>
            </w:pPr>
            <w:r w:rsidRPr="00B32E7C">
              <w:rPr>
                <w:rFonts w:ascii="Calibri" w:eastAsia="Calibri" w:hAnsi="Calibri" w:cs="Times New Roman"/>
                <w:b/>
              </w:rPr>
              <w:t>Enduring Understandings:</w:t>
            </w:r>
          </w:p>
        </w:tc>
      </w:tr>
      <w:tr w:rsidR="00B32E7C" w:rsidRPr="00B32E7C" w:rsidTr="00C13704">
        <w:tc>
          <w:tcPr>
            <w:tcW w:w="1667" w:type="pct"/>
            <w:gridSpan w:val="2"/>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Readers understand that narrative tales have a central message and lesson.</w:t>
            </w:r>
            <w:r w:rsidR="003C7965">
              <w:rPr>
                <w:rFonts w:ascii="Calibri" w:eastAsia="Calibri" w:hAnsi="Calibri" w:cs="Times New Roman"/>
              </w:rPr>
              <w:t xml:space="preserve"> (RL.2.2)</w:t>
            </w:r>
          </w:p>
        </w:tc>
        <w:tc>
          <w:tcPr>
            <w:tcW w:w="1667" w:type="pct"/>
            <w:gridSpan w:val="4"/>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Writers understand that informational texts contain research from various resources.</w:t>
            </w:r>
            <w:r w:rsidR="003C7965">
              <w:rPr>
                <w:rFonts w:ascii="Calibri" w:eastAsia="Calibri" w:hAnsi="Calibri" w:cs="Times New Roman"/>
              </w:rPr>
              <w:t xml:space="preserve"> (W.2.3)</w:t>
            </w:r>
          </w:p>
        </w:tc>
        <w:tc>
          <w:tcPr>
            <w:tcW w:w="1666" w:type="pct"/>
            <w:gridSpan w:val="2"/>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Learners understand that people’s journeys to settle in new places helped our country grow.</w:t>
            </w:r>
          </w:p>
        </w:tc>
      </w:tr>
      <w:tr w:rsidR="003C7965" w:rsidRPr="00B32E7C" w:rsidTr="00EE4BEB">
        <w:tc>
          <w:tcPr>
            <w:tcW w:w="5000" w:type="pct"/>
            <w:gridSpan w:val="8"/>
            <w:shd w:val="clear" w:color="auto" w:fill="9BBB59" w:themeFill="accent3"/>
          </w:tcPr>
          <w:p w:rsidR="003C7965" w:rsidRPr="00B32E7C" w:rsidRDefault="003C7965" w:rsidP="003C7965">
            <w:pPr>
              <w:spacing w:after="0" w:line="240" w:lineRule="auto"/>
              <w:jc w:val="center"/>
              <w:rPr>
                <w:rFonts w:ascii="Calibri" w:eastAsia="Calibri" w:hAnsi="Calibri" w:cs="Times New Roman"/>
                <w:b/>
              </w:rPr>
            </w:pPr>
            <w:r w:rsidRPr="00B32E7C">
              <w:rPr>
                <w:rFonts w:ascii="Calibri" w:eastAsia="Calibri" w:hAnsi="Calibri" w:cs="Times New Roman"/>
                <w:b/>
              </w:rPr>
              <w:t>Essential Question(s)</w:t>
            </w:r>
          </w:p>
        </w:tc>
      </w:tr>
      <w:tr w:rsidR="003C7965" w:rsidRPr="00B32E7C" w:rsidTr="00CE3704">
        <w:tc>
          <w:tcPr>
            <w:tcW w:w="5000" w:type="pct"/>
            <w:gridSpan w:val="8"/>
          </w:tcPr>
          <w:p w:rsidR="003C7965" w:rsidRPr="00B32E7C" w:rsidRDefault="003C7965" w:rsidP="00CE3704">
            <w:pPr>
              <w:spacing w:after="0" w:line="240" w:lineRule="auto"/>
              <w:rPr>
                <w:rFonts w:ascii="Calibri" w:eastAsia="Calibri" w:hAnsi="Calibri" w:cs="Times New Roman"/>
                <w:b/>
                <w:u w:val="single"/>
              </w:rPr>
            </w:pPr>
            <w:r w:rsidRPr="00B32E7C">
              <w:rPr>
                <w:rFonts w:ascii="Calibri" w:eastAsia="Calibri" w:hAnsi="Calibri" w:cs="Times New Roman"/>
                <w:b/>
                <w:u w:val="single"/>
              </w:rPr>
              <w:t>Reading:</w:t>
            </w:r>
          </w:p>
          <w:p w:rsidR="003C7965" w:rsidRPr="00B32E7C" w:rsidRDefault="003C7965" w:rsidP="00CE3704">
            <w:pPr>
              <w:numPr>
                <w:ilvl w:val="0"/>
                <w:numId w:val="5"/>
              </w:numPr>
              <w:spacing w:after="0" w:line="240" w:lineRule="auto"/>
              <w:rPr>
                <w:rFonts w:ascii="Calibri" w:eastAsia="Calibri" w:hAnsi="Calibri" w:cs="Times New Roman"/>
              </w:rPr>
            </w:pPr>
            <w:r w:rsidRPr="00B32E7C">
              <w:rPr>
                <w:rFonts w:ascii="Calibri" w:eastAsia="Calibri" w:hAnsi="Calibri" w:cs="Times New Roman"/>
              </w:rPr>
              <w:t>How is the central message or lesson of a text revealed to a reader?</w:t>
            </w:r>
            <w:r>
              <w:rPr>
                <w:rFonts w:ascii="Calibri" w:eastAsia="Calibri" w:hAnsi="Calibri" w:cs="Times New Roman"/>
              </w:rPr>
              <w:t xml:space="preserve"> (RL.2.2)</w:t>
            </w:r>
          </w:p>
          <w:p w:rsidR="003C7965" w:rsidRPr="00B32E7C" w:rsidRDefault="003C7965" w:rsidP="00CE3704">
            <w:pPr>
              <w:spacing w:after="0" w:line="240" w:lineRule="auto"/>
              <w:rPr>
                <w:rFonts w:ascii="Calibri" w:eastAsia="Calibri" w:hAnsi="Calibri" w:cs="Times New Roman"/>
                <w:b/>
                <w:u w:val="single"/>
              </w:rPr>
            </w:pPr>
            <w:r w:rsidRPr="00B32E7C">
              <w:rPr>
                <w:rFonts w:ascii="Calibri" w:eastAsia="Calibri" w:hAnsi="Calibri" w:cs="Times New Roman"/>
                <w:b/>
                <w:u w:val="single"/>
              </w:rPr>
              <w:t>Writing:</w:t>
            </w:r>
          </w:p>
          <w:p w:rsidR="003C7965" w:rsidRPr="00B32E7C" w:rsidRDefault="003C7965" w:rsidP="00CE3704">
            <w:pPr>
              <w:numPr>
                <w:ilvl w:val="0"/>
                <w:numId w:val="5"/>
              </w:numPr>
              <w:spacing w:after="0" w:line="240" w:lineRule="auto"/>
              <w:rPr>
                <w:rFonts w:ascii="Calibri" w:eastAsia="Calibri" w:hAnsi="Calibri" w:cs="Times New Roman"/>
              </w:rPr>
            </w:pPr>
            <w:r w:rsidRPr="00B32E7C">
              <w:rPr>
                <w:rFonts w:ascii="Calibri" w:eastAsia="Calibri" w:hAnsi="Calibri" w:cs="Times New Roman"/>
              </w:rPr>
              <w:t>How do writers tell stories that include actions, thoughts, and feelings in order to convey a central message?</w:t>
            </w:r>
            <w:r>
              <w:rPr>
                <w:rFonts w:ascii="Calibri" w:eastAsia="Calibri" w:hAnsi="Calibri" w:cs="Times New Roman"/>
              </w:rPr>
              <w:t xml:space="preserve"> (W.2.3)</w:t>
            </w:r>
          </w:p>
        </w:tc>
      </w:tr>
      <w:tr w:rsidR="00B32E7C" w:rsidRPr="00B32E7C" w:rsidTr="00EE4BEB">
        <w:tc>
          <w:tcPr>
            <w:tcW w:w="5000" w:type="pct"/>
            <w:gridSpan w:val="8"/>
            <w:shd w:val="clear" w:color="auto" w:fill="9BBB59" w:themeFill="accent3"/>
          </w:tcPr>
          <w:p w:rsidR="00B32E7C" w:rsidRPr="00B32E7C" w:rsidRDefault="003C7965" w:rsidP="003C7965">
            <w:pPr>
              <w:spacing w:after="0" w:line="240" w:lineRule="auto"/>
              <w:jc w:val="center"/>
              <w:rPr>
                <w:rFonts w:ascii="Calibri" w:eastAsia="Calibri" w:hAnsi="Calibri" w:cs="Times New Roman"/>
                <w:b/>
              </w:rPr>
            </w:pPr>
            <w:r>
              <w:rPr>
                <w:rFonts w:ascii="Calibri" w:eastAsia="Calibri" w:hAnsi="Calibri" w:cs="Times New Roman"/>
                <w:b/>
              </w:rPr>
              <w:t>Content Connections</w:t>
            </w:r>
          </w:p>
        </w:tc>
      </w:tr>
      <w:tr w:rsidR="00B32E7C" w:rsidRPr="00B32E7C" w:rsidTr="00B32E7C">
        <w:tc>
          <w:tcPr>
            <w:tcW w:w="5000" w:type="pct"/>
            <w:gridSpan w:val="8"/>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rPr>
              <w:lastRenderedPageBreak/>
              <w:t xml:space="preserve"> </w:t>
            </w:r>
            <w:r w:rsidRPr="00B32E7C">
              <w:rPr>
                <w:rFonts w:ascii="Calibri" w:eastAsia="Calibri" w:hAnsi="Calibri" w:cs="Times New Roman"/>
                <w:b/>
              </w:rPr>
              <w:t xml:space="preserve">Journeys </w:t>
            </w:r>
          </w:p>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Social Studies Content Connection:</w:t>
            </w:r>
          </w:p>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b/>
              </w:rPr>
              <w:t>2.5</w:t>
            </w:r>
            <w:proofErr w:type="gramStart"/>
            <w:r w:rsidRPr="00B32E7C">
              <w:rPr>
                <w:rFonts w:ascii="Calibri" w:eastAsia="Calibri" w:hAnsi="Calibri" w:cs="Times New Roman"/>
                <w:b/>
              </w:rPr>
              <w:t>.c</w:t>
            </w:r>
            <w:proofErr w:type="gramEnd"/>
            <w:r w:rsidRPr="00B32E7C">
              <w:rPr>
                <w:rFonts w:ascii="Calibri" w:eastAsia="Calibri" w:hAnsi="Calibri" w:cs="Times New Roman"/>
                <w:b/>
              </w:rPr>
              <w:t xml:space="preserve">  </w:t>
            </w:r>
            <w:r w:rsidRPr="00B32E7C">
              <w:rPr>
                <w:rFonts w:ascii="Calibri" w:eastAsia="Calibri" w:hAnsi="Calibri" w:cs="Times New Roman"/>
              </w:rPr>
              <w:t>The location of physical features and natural resources often affects where people settle and may affect how those people sustain themselves.</w:t>
            </w:r>
          </w:p>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b/>
              </w:rPr>
              <w:t xml:space="preserve">2.7.b  </w:t>
            </w:r>
            <w:r w:rsidRPr="00B32E7C">
              <w:rPr>
                <w:rFonts w:ascii="Calibri" w:eastAsia="Calibri" w:hAnsi="Calibri" w:cs="Times New Roman"/>
              </w:rPr>
              <w:t>Changes over time in communities can be examined by interpreting maps, population charts, photographs, newspapers, biographies, artifacts, and other historical materials.</w:t>
            </w:r>
          </w:p>
        </w:tc>
      </w:tr>
      <w:tr w:rsidR="00B32E7C" w:rsidRPr="00B32E7C" w:rsidTr="00EE4BEB">
        <w:tc>
          <w:tcPr>
            <w:tcW w:w="5000" w:type="pct"/>
            <w:gridSpan w:val="8"/>
            <w:shd w:val="clear" w:color="auto" w:fill="9BBB59" w:themeFill="accent3"/>
          </w:tcPr>
          <w:p w:rsidR="00B32E7C" w:rsidRPr="00B32E7C" w:rsidRDefault="00B32E7C" w:rsidP="003C7965">
            <w:pPr>
              <w:spacing w:after="0" w:line="240" w:lineRule="auto"/>
              <w:jc w:val="center"/>
              <w:rPr>
                <w:rFonts w:ascii="Calibri" w:eastAsia="Calibri" w:hAnsi="Calibri" w:cs="Times New Roman"/>
                <w:b/>
              </w:rPr>
            </w:pPr>
            <w:r w:rsidRPr="00B32E7C">
              <w:rPr>
                <w:rFonts w:ascii="Calibri" w:eastAsia="Calibri" w:hAnsi="Calibri" w:cs="Times New Roman"/>
                <w:b/>
              </w:rPr>
              <w:t>Writing TYPE/Genre</w:t>
            </w:r>
          </w:p>
        </w:tc>
      </w:tr>
      <w:tr w:rsidR="00B32E7C" w:rsidRPr="00B32E7C" w:rsidTr="00B32E7C">
        <w:tc>
          <w:tcPr>
            <w:tcW w:w="5000" w:type="pct"/>
            <w:gridSpan w:val="8"/>
          </w:tcPr>
          <w:p w:rsidR="00B32E7C" w:rsidRPr="00B32E7C" w:rsidRDefault="00B32E7C" w:rsidP="00B32E7C">
            <w:pPr>
              <w:spacing w:after="0" w:line="240" w:lineRule="auto"/>
              <w:rPr>
                <w:rFonts w:ascii="Calibri" w:eastAsia="Calibri" w:hAnsi="Calibri" w:cs="Times New Roman"/>
                <w:b/>
              </w:rPr>
            </w:pPr>
            <w:r w:rsidRPr="00B32E7C">
              <w:rPr>
                <w:rFonts w:ascii="Calibri" w:eastAsia="Calibri" w:hAnsi="Calibri" w:cs="Times New Roman"/>
                <w:b/>
              </w:rPr>
              <w:t>Narrative:</w:t>
            </w:r>
          </w:p>
          <w:p w:rsidR="00B32E7C" w:rsidRPr="00B32E7C" w:rsidRDefault="00B32E7C" w:rsidP="00B32E7C">
            <w:pPr>
              <w:numPr>
                <w:ilvl w:val="0"/>
                <w:numId w:val="5"/>
              </w:numPr>
              <w:spacing w:after="0" w:line="240" w:lineRule="auto"/>
              <w:rPr>
                <w:rFonts w:ascii="Calibri" w:eastAsia="Calibri" w:hAnsi="Calibri" w:cs="Times New Roman"/>
              </w:rPr>
            </w:pPr>
            <w:r w:rsidRPr="00B32E7C">
              <w:rPr>
                <w:rFonts w:ascii="Calibri" w:eastAsia="Calibri" w:hAnsi="Calibri" w:cs="Times New Roman"/>
              </w:rPr>
              <w:t>Children will choose one person or character from the texts that they think is an example of hardship and bravery.  Children will use ideas and information from the texts to write a story about this person or character.</w:t>
            </w:r>
          </w:p>
        </w:tc>
      </w:tr>
      <w:tr w:rsidR="005474F6" w:rsidRPr="00B32E7C" w:rsidTr="00EE4BEB">
        <w:tc>
          <w:tcPr>
            <w:tcW w:w="5000" w:type="pct"/>
            <w:gridSpan w:val="8"/>
            <w:shd w:val="clear" w:color="auto" w:fill="9BBB59" w:themeFill="accent3"/>
          </w:tcPr>
          <w:p w:rsidR="005474F6" w:rsidRPr="00B32E7C" w:rsidRDefault="005474F6" w:rsidP="003C7965">
            <w:pPr>
              <w:spacing w:after="0" w:line="240" w:lineRule="auto"/>
              <w:jc w:val="center"/>
              <w:rPr>
                <w:rFonts w:ascii="Calibri" w:eastAsia="Calibri" w:hAnsi="Calibri" w:cs="Times New Roman"/>
                <w:b/>
              </w:rPr>
            </w:pPr>
            <w:r w:rsidRPr="00B32E7C">
              <w:rPr>
                <w:rFonts w:ascii="Calibri" w:eastAsia="Calibri" w:hAnsi="Calibri" w:cs="Times New Roman"/>
                <w:b/>
              </w:rPr>
              <w:t>Target Standard(s): W.2.3</w:t>
            </w:r>
          </w:p>
        </w:tc>
      </w:tr>
      <w:tr w:rsidR="005474F6" w:rsidRPr="00B32E7C" w:rsidTr="00CE3704">
        <w:tc>
          <w:tcPr>
            <w:tcW w:w="5000" w:type="pct"/>
            <w:gridSpan w:val="8"/>
            <w:shd w:val="clear" w:color="auto" w:fill="FFFFFF"/>
          </w:tcPr>
          <w:p w:rsidR="005474F6" w:rsidRPr="00B32E7C" w:rsidRDefault="005474F6" w:rsidP="00CE3704">
            <w:pPr>
              <w:numPr>
                <w:ilvl w:val="0"/>
                <w:numId w:val="5"/>
              </w:numPr>
              <w:spacing w:after="0" w:line="240" w:lineRule="auto"/>
              <w:rPr>
                <w:rFonts w:ascii="Calibri" w:eastAsia="Calibri" w:hAnsi="Calibri" w:cs="Times New Roman"/>
              </w:rPr>
            </w:pPr>
            <w:r w:rsidRPr="00B32E7C">
              <w:rPr>
                <w:rFonts w:ascii="Calibri" w:eastAsia="Calibri" w:hAnsi="Calibri" w:cs="Times New Roman"/>
              </w:rPr>
              <w:t>Write narratives in which they recount a well-elaborated event or short sequence of events, include details to describe actions, thoughts, and feelings, use temporal words to signal event order, and provide a sense of closure.</w:t>
            </w:r>
          </w:p>
        </w:tc>
      </w:tr>
      <w:tr w:rsidR="00B32E7C" w:rsidRPr="00B32E7C" w:rsidTr="00EE4BEB">
        <w:tc>
          <w:tcPr>
            <w:tcW w:w="5000" w:type="pct"/>
            <w:gridSpan w:val="8"/>
            <w:shd w:val="clear" w:color="auto" w:fill="9BBB59" w:themeFill="accent3"/>
          </w:tcPr>
          <w:p w:rsidR="00B32E7C" w:rsidRPr="00B32E7C" w:rsidRDefault="00B32E7C" w:rsidP="003C7965">
            <w:pPr>
              <w:spacing w:after="0" w:line="240" w:lineRule="auto"/>
              <w:jc w:val="center"/>
              <w:rPr>
                <w:rFonts w:ascii="Calibri" w:eastAsia="Calibri" w:hAnsi="Calibri" w:cs="Times New Roman"/>
                <w:b/>
              </w:rPr>
            </w:pPr>
            <w:r w:rsidRPr="00B32E7C">
              <w:rPr>
                <w:rFonts w:ascii="Calibri" w:eastAsia="Calibri" w:hAnsi="Calibri" w:cs="Times New Roman"/>
                <w:b/>
              </w:rPr>
              <w:t>Sample Writing Activities</w:t>
            </w:r>
          </w:p>
        </w:tc>
      </w:tr>
      <w:tr w:rsidR="00B32E7C" w:rsidRPr="00B32E7C" w:rsidTr="00B32E7C">
        <w:tc>
          <w:tcPr>
            <w:tcW w:w="5000" w:type="pct"/>
            <w:gridSpan w:val="8"/>
          </w:tcPr>
          <w:p w:rsidR="00B32E7C" w:rsidRPr="00B32E7C" w:rsidRDefault="00B32E7C" w:rsidP="00B32E7C">
            <w:pPr>
              <w:numPr>
                <w:ilvl w:val="0"/>
                <w:numId w:val="8"/>
              </w:numPr>
              <w:spacing w:after="0" w:line="240" w:lineRule="auto"/>
              <w:rPr>
                <w:rFonts w:ascii="Calibri" w:eastAsia="Calibri" w:hAnsi="Calibri" w:cs="Times New Roman"/>
              </w:rPr>
            </w:pPr>
            <w:r w:rsidRPr="00B32E7C">
              <w:rPr>
                <w:rFonts w:ascii="Calibri" w:eastAsia="Calibri" w:hAnsi="Calibri" w:cs="Times New Roman"/>
              </w:rPr>
              <w:t xml:space="preserve">Children will demonstrate an understanding of key details in Pioneers to the West by considering </w:t>
            </w:r>
            <w:proofErr w:type="gramStart"/>
            <w:r w:rsidRPr="00B32E7C">
              <w:rPr>
                <w:rFonts w:ascii="Calibri" w:eastAsia="Calibri" w:hAnsi="Calibri" w:cs="Times New Roman"/>
              </w:rPr>
              <w:t>the who</w:t>
            </w:r>
            <w:proofErr w:type="gramEnd"/>
            <w:r w:rsidRPr="00B32E7C">
              <w:rPr>
                <w:rFonts w:ascii="Calibri" w:eastAsia="Calibri" w:hAnsi="Calibri" w:cs="Times New Roman"/>
              </w:rPr>
              <w:t>, what, when, where, and why of the stories.  To do this they can use a chart: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2247"/>
              <w:gridCol w:w="2248"/>
              <w:gridCol w:w="2251"/>
              <w:gridCol w:w="2251"/>
              <w:gridCol w:w="2248"/>
            </w:tblGrid>
            <w:tr w:rsidR="00B32E7C" w:rsidRPr="00B32E7C" w:rsidTr="005474F6">
              <w:tc>
                <w:tcPr>
                  <w:tcW w:w="1093" w:type="pct"/>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Chapter/Story Title</w:t>
                  </w:r>
                </w:p>
              </w:tc>
              <w:tc>
                <w:tcPr>
                  <w:tcW w:w="781" w:type="pct"/>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 xml:space="preserve">Who </w:t>
                  </w:r>
                </w:p>
              </w:tc>
              <w:tc>
                <w:tcPr>
                  <w:tcW w:w="781" w:type="pct"/>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 xml:space="preserve">What </w:t>
                  </w:r>
                </w:p>
              </w:tc>
              <w:tc>
                <w:tcPr>
                  <w:tcW w:w="782" w:type="pct"/>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when</w:t>
                  </w:r>
                </w:p>
              </w:tc>
              <w:tc>
                <w:tcPr>
                  <w:tcW w:w="782" w:type="pct"/>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 xml:space="preserve">Where </w:t>
                  </w:r>
                </w:p>
              </w:tc>
              <w:tc>
                <w:tcPr>
                  <w:tcW w:w="782" w:type="pct"/>
                </w:tcPr>
                <w:p w:rsidR="00B32E7C" w:rsidRPr="00B32E7C" w:rsidRDefault="00B32E7C" w:rsidP="00B32E7C">
                  <w:pPr>
                    <w:spacing w:after="0" w:line="240" w:lineRule="auto"/>
                    <w:rPr>
                      <w:rFonts w:ascii="Calibri" w:eastAsia="Calibri" w:hAnsi="Calibri" w:cs="Times New Roman"/>
                    </w:rPr>
                  </w:pPr>
                  <w:r w:rsidRPr="00B32E7C">
                    <w:rPr>
                      <w:rFonts w:ascii="Calibri" w:eastAsia="Calibri" w:hAnsi="Calibri" w:cs="Times New Roman"/>
                    </w:rPr>
                    <w:t xml:space="preserve">Why </w:t>
                  </w:r>
                </w:p>
              </w:tc>
            </w:tr>
            <w:tr w:rsidR="00B32E7C" w:rsidRPr="00B32E7C" w:rsidTr="005474F6">
              <w:tc>
                <w:tcPr>
                  <w:tcW w:w="1093" w:type="pct"/>
                </w:tcPr>
                <w:p w:rsidR="00B32E7C" w:rsidRPr="00B32E7C" w:rsidRDefault="00B32E7C" w:rsidP="00B32E7C">
                  <w:pPr>
                    <w:spacing w:after="0" w:line="240" w:lineRule="auto"/>
                    <w:rPr>
                      <w:rFonts w:ascii="Calibri" w:eastAsia="Calibri" w:hAnsi="Calibri" w:cs="Times New Roman"/>
                    </w:rPr>
                  </w:pPr>
                </w:p>
              </w:tc>
              <w:tc>
                <w:tcPr>
                  <w:tcW w:w="781" w:type="pct"/>
                </w:tcPr>
                <w:p w:rsidR="00B32E7C" w:rsidRPr="00B32E7C" w:rsidRDefault="00B32E7C" w:rsidP="00B32E7C">
                  <w:pPr>
                    <w:spacing w:after="0" w:line="240" w:lineRule="auto"/>
                    <w:rPr>
                      <w:rFonts w:ascii="Calibri" w:eastAsia="Calibri" w:hAnsi="Calibri" w:cs="Times New Roman"/>
                    </w:rPr>
                  </w:pPr>
                </w:p>
              </w:tc>
              <w:tc>
                <w:tcPr>
                  <w:tcW w:w="781" w:type="pct"/>
                </w:tcPr>
                <w:p w:rsidR="00B32E7C" w:rsidRPr="00B32E7C" w:rsidRDefault="00B32E7C" w:rsidP="00B32E7C">
                  <w:pPr>
                    <w:spacing w:after="0" w:line="240" w:lineRule="auto"/>
                    <w:rPr>
                      <w:rFonts w:ascii="Calibri" w:eastAsia="Calibri" w:hAnsi="Calibri" w:cs="Times New Roman"/>
                    </w:rPr>
                  </w:pPr>
                </w:p>
              </w:tc>
              <w:tc>
                <w:tcPr>
                  <w:tcW w:w="782" w:type="pct"/>
                </w:tcPr>
                <w:p w:rsidR="00B32E7C" w:rsidRPr="00B32E7C" w:rsidRDefault="00B32E7C" w:rsidP="00B32E7C">
                  <w:pPr>
                    <w:spacing w:after="0" w:line="240" w:lineRule="auto"/>
                    <w:rPr>
                      <w:rFonts w:ascii="Calibri" w:eastAsia="Calibri" w:hAnsi="Calibri" w:cs="Times New Roman"/>
                    </w:rPr>
                  </w:pPr>
                </w:p>
              </w:tc>
              <w:tc>
                <w:tcPr>
                  <w:tcW w:w="782" w:type="pct"/>
                </w:tcPr>
                <w:p w:rsidR="00B32E7C" w:rsidRPr="00B32E7C" w:rsidRDefault="00B32E7C" w:rsidP="00B32E7C">
                  <w:pPr>
                    <w:spacing w:after="0" w:line="240" w:lineRule="auto"/>
                    <w:rPr>
                      <w:rFonts w:ascii="Calibri" w:eastAsia="Calibri" w:hAnsi="Calibri" w:cs="Times New Roman"/>
                    </w:rPr>
                  </w:pPr>
                </w:p>
              </w:tc>
              <w:tc>
                <w:tcPr>
                  <w:tcW w:w="782" w:type="pct"/>
                </w:tcPr>
                <w:p w:rsidR="00B32E7C" w:rsidRPr="00B32E7C" w:rsidRDefault="00B32E7C" w:rsidP="00B32E7C">
                  <w:pPr>
                    <w:spacing w:after="0" w:line="240" w:lineRule="auto"/>
                    <w:rPr>
                      <w:rFonts w:ascii="Calibri" w:eastAsia="Calibri" w:hAnsi="Calibri" w:cs="Times New Roman"/>
                    </w:rPr>
                  </w:pPr>
                </w:p>
              </w:tc>
            </w:tr>
          </w:tbl>
          <w:p w:rsidR="00B32E7C" w:rsidRPr="00B32E7C" w:rsidRDefault="00B32E7C" w:rsidP="00B32E7C">
            <w:pPr>
              <w:numPr>
                <w:ilvl w:val="0"/>
                <w:numId w:val="8"/>
              </w:numPr>
              <w:spacing w:after="0" w:line="240" w:lineRule="auto"/>
              <w:rPr>
                <w:rFonts w:ascii="Calibri" w:eastAsia="Calibri" w:hAnsi="Calibri" w:cs="Times New Roman"/>
              </w:rPr>
            </w:pPr>
            <w:r w:rsidRPr="00B32E7C">
              <w:rPr>
                <w:rFonts w:ascii="Calibri" w:eastAsia="Calibri" w:hAnsi="Calibri" w:cs="Times New Roman"/>
              </w:rPr>
              <w:t>Children will think about what they learned in the text, Going West, and offer their opinion on what it was like to be a pioneer traveling West.  What was hardest for pioneers and their families?  Would you like to have been a pioneer?  Why or why not?</w:t>
            </w:r>
          </w:p>
        </w:tc>
      </w:tr>
      <w:tr w:rsidR="00C13704" w:rsidRPr="00B32E7C" w:rsidTr="00EE4BEB">
        <w:tc>
          <w:tcPr>
            <w:tcW w:w="5000" w:type="pct"/>
            <w:gridSpan w:val="8"/>
            <w:tcBorders>
              <w:top w:val="single" w:sz="4" w:space="0" w:color="auto"/>
              <w:left w:val="single" w:sz="4" w:space="0" w:color="auto"/>
              <w:bottom w:val="single" w:sz="4" w:space="0" w:color="auto"/>
              <w:right w:val="single" w:sz="4" w:space="0" w:color="auto"/>
            </w:tcBorders>
            <w:shd w:val="clear" w:color="auto" w:fill="9BBB59" w:themeFill="accent3"/>
          </w:tcPr>
          <w:p w:rsidR="00C13704" w:rsidRPr="00B32E7C" w:rsidRDefault="00C13704" w:rsidP="005474F6">
            <w:pPr>
              <w:spacing w:after="0" w:line="240" w:lineRule="auto"/>
              <w:jc w:val="center"/>
              <w:rPr>
                <w:rFonts w:ascii="Calibri" w:eastAsia="Calibri" w:hAnsi="Calibri" w:cs="Times New Roman"/>
                <w:b/>
              </w:rPr>
            </w:pPr>
            <w:r w:rsidRPr="00C13704">
              <w:rPr>
                <w:rFonts w:ascii="Calibri" w:eastAsia="Calibri" w:hAnsi="Calibri" w:cs="Times New Roman"/>
                <w:b/>
              </w:rPr>
              <w:t>End of Unit Exam: Common Core Learning Standards Focus</w:t>
            </w:r>
            <w:bookmarkStart w:id="0" w:name="_GoBack"/>
            <w:bookmarkEnd w:id="0"/>
          </w:p>
        </w:tc>
      </w:tr>
      <w:tr w:rsidR="00C13704" w:rsidRPr="00C13704" w:rsidTr="00C13704">
        <w:tc>
          <w:tcPr>
            <w:tcW w:w="1667" w:type="pct"/>
            <w:gridSpan w:val="2"/>
          </w:tcPr>
          <w:p w:rsidR="00C13704" w:rsidRPr="00C13704" w:rsidRDefault="00C13704" w:rsidP="00366FCC">
            <w:pPr>
              <w:spacing w:after="0" w:line="240" w:lineRule="auto"/>
              <w:rPr>
                <w:rFonts w:ascii="Calibri" w:eastAsia="Calibri" w:hAnsi="Calibri" w:cs="Times New Roman"/>
              </w:rPr>
            </w:pPr>
            <w:r w:rsidRPr="00C13704">
              <w:rPr>
                <w:rFonts w:ascii="Calibri" w:eastAsia="Calibri" w:hAnsi="Calibri" w:cs="Times New Roman"/>
              </w:rPr>
              <w:t>Comprehension Portion of Exam:</w:t>
            </w:r>
          </w:p>
          <w:p w:rsidR="00C13704" w:rsidRPr="00C13704" w:rsidRDefault="00C13704" w:rsidP="00366FCC">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Informational Text 1. Ask and answer such questions as who, what, where, when, why, and how to demonstrate understanding of key details in a text.</w:t>
            </w:r>
          </w:p>
          <w:p w:rsidR="00C13704" w:rsidRPr="00C13704" w:rsidRDefault="00C13704" w:rsidP="00366FCC">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Informational Text 6. Identify the main purpose of a text, including what the author wants to answer, explain, or describe.</w:t>
            </w:r>
          </w:p>
        </w:tc>
        <w:tc>
          <w:tcPr>
            <w:tcW w:w="1667" w:type="pct"/>
            <w:gridSpan w:val="4"/>
          </w:tcPr>
          <w:p w:rsidR="00C13704" w:rsidRPr="00C13704" w:rsidRDefault="00C13704" w:rsidP="00366FCC">
            <w:pPr>
              <w:spacing w:after="0" w:line="240" w:lineRule="auto"/>
              <w:rPr>
                <w:rFonts w:ascii="Calibri" w:eastAsia="Calibri" w:hAnsi="Calibri" w:cs="Times New Roman"/>
              </w:rPr>
            </w:pPr>
            <w:r w:rsidRPr="00C13704">
              <w:rPr>
                <w:rFonts w:ascii="Calibri" w:eastAsia="Calibri" w:hAnsi="Calibri" w:cs="Times New Roman"/>
              </w:rPr>
              <w:t>Vocabulary Portion of Exam:</w:t>
            </w:r>
          </w:p>
          <w:p w:rsidR="00C13704" w:rsidRPr="00C13704" w:rsidRDefault="00C13704" w:rsidP="00366FCC">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 xml:space="preserve">Informational Text 4. Determine the meaning of words and phrases in a text relevant to a grade 2 </w:t>
            </w:r>
            <w:proofErr w:type="gramStart"/>
            <w:r w:rsidRPr="00C13704">
              <w:rPr>
                <w:rFonts w:ascii="Calibri" w:eastAsia="Calibri" w:hAnsi="Calibri" w:cs="Times New Roman"/>
              </w:rPr>
              <w:t>topic</w:t>
            </w:r>
            <w:proofErr w:type="gramEnd"/>
            <w:r w:rsidRPr="00C13704">
              <w:rPr>
                <w:rFonts w:ascii="Calibri" w:eastAsia="Calibri" w:hAnsi="Calibri" w:cs="Times New Roman"/>
              </w:rPr>
              <w:t xml:space="preserve"> or subject area. </w:t>
            </w:r>
          </w:p>
          <w:p w:rsidR="00C13704" w:rsidRPr="00C13704" w:rsidRDefault="00C13704" w:rsidP="00366FCC">
            <w:pPr>
              <w:pStyle w:val="ListParagraph"/>
              <w:numPr>
                <w:ilvl w:val="0"/>
                <w:numId w:val="5"/>
              </w:numPr>
              <w:spacing w:after="0" w:line="240" w:lineRule="auto"/>
              <w:rPr>
                <w:rFonts w:ascii="Calibri" w:eastAsia="Calibri" w:hAnsi="Calibri" w:cs="Times New Roman"/>
              </w:rPr>
            </w:pPr>
            <w:r w:rsidRPr="00C13704">
              <w:rPr>
                <w:rFonts w:ascii="Calibri" w:eastAsia="Calibri" w:hAnsi="Calibri" w:cs="Times New Roman"/>
              </w:rPr>
              <w:t>Language 4. Determine or clarify the meaning of unknown and multiple-meaning words and phrases based on grade 2 reading and content, choosing flexibly from an array of strategies.</w:t>
            </w:r>
          </w:p>
        </w:tc>
        <w:tc>
          <w:tcPr>
            <w:tcW w:w="1666" w:type="pct"/>
            <w:gridSpan w:val="2"/>
          </w:tcPr>
          <w:p w:rsidR="00C13704" w:rsidRPr="00C13704" w:rsidRDefault="00C13704" w:rsidP="00366FCC">
            <w:pPr>
              <w:spacing w:after="0" w:line="240" w:lineRule="auto"/>
              <w:rPr>
                <w:rFonts w:ascii="Calibri" w:eastAsia="Calibri" w:hAnsi="Calibri" w:cs="Times New Roman"/>
              </w:rPr>
            </w:pPr>
            <w:r w:rsidRPr="00C13704">
              <w:rPr>
                <w:rFonts w:ascii="Calibri" w:eastAsia="Calibri" w:hAnsi="Calibri" w:cs="Times New Roman"/>
              </w:rPr>
              <w:t>Writing Portion of Exam:</w:t>
            </w:r>
          </w:p>
          <w:p w:rsidR="00C13704" w:rsidRPr="00C13704" w:rsidRDefault="00C13704" w:rsidP="00366FCC">
            <w:pPr>
              <w:pStyle w:val="ListParagraph"/>
              <w:numPr>
                <w:ilvl w:val="0"/>
                <w:numId w:val="12"/>
              </w:numPr>
              <w:spacing w:after="0" w:line="240" w:lineRule="auto"/>
              <w:rPr>
                <w:rFonts w:ascii="Calibri" w:eastAsia="Calibri" w:hAnsi="Calibri" w:cs="Times New Roman"/>
              </w:rPr>
            </w:pPr>
            <w:r w:rsidRPr="00C13704">
              <w:rPr>
                <w:rFonts w:ascii="Calibri" w:eastAsia="Calibri" w:hAnsi="Calibri" w:cs="Times New Roman"/>
              </w:rPr>
              <w:t xml:space="preserve">Writing 3. Write narratives in which they recount a well-elaborated event or short sequence of events, include details to describe actions, thoughts, and feelings, use temporal words to signal event order, and provide a sense of closure. </w:t>
            </w:r>
          </w:p>
          <w:p w:rsidR="00C13704" w:rsidRPr="00C13704" w:rsidRDefault="00C13704" w:rsidP="00366FCC">
            <w:pPr>
              <w:pStyle w:val="ListParagraph"/>
              <w:numPr>
                <w:ilvl w:val="0"/>
                <w:numId w:val="11"/>
              </w:numPr>
              <w:spacing w:after="0" w:line="240" w:lineRule="auto"/>
              <w:rPr>
                <w:rFonts w:ascii="Calibri" w:eastAsia="Calibri" w:hAnsi="Calibri" w:cs="Times New Roman"/>
              </w:rPr>
            </w:pPr>
            <w:r w:rsidRPr="00C13704">
              <w:rPr>
                <w:rFonts w:ascii="Calibri" w:eastAsia="Calibri" w:hAnsi="Calibri" w:cs="Times New Roman"/>
              </w:rPr>
              <w:t>Writing 8. Recall information from experiences or gather information from provided sources to answer a question.</w:t>
            </w:r>
          </w:p>
        </w:tc>
      </w:tr>
    </w:tbl>
    <w:p w:rsidR="006C2F00" w:rsidRDefault="006C2F00"/>
    <w:sectPr w:rsidR="006C2F00" w:rsidSect="005474F6">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4C1" w:rsidRDefault="00D144C1">
      <w:pPr>
        <w:spacing w:after="0" w:line="240" w:lineRule="auto"/>
      </w:pPr>
      <w:r>
        <w:separator/>
      </w:r>
    </w:p>
  </w:endnote>
  <w:endnote w:type="continuationSeparator" w:id="0">
    <w:p w:rsidR="00D144C1" w:rsidRDefault="00D14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insideV w:val="single" w:sz="18" w:space="0" w:color="808080"/>
      </w:tblBorders>
      <w:tblLook w:val="04A0" w:firstRow="1" w:lastRow="0" w:firstColumn="1" w:lastColumn="0" w:noHBand="0" w:noVBand="1"/>
    </w:tblPr>
    <w:tblGrid>
      <w:gridCol w:w="1515"/>
      <w:gridCol w:w="13101"/>
    </w:tblGrid>
    <w:tr w:rsidR="000B0816">
      <w:tc>
        <w:tcPr>
          <w:tcW w:w="918" w:type="dxa"/>
        </w:tcPr>
        <w:p w:rsidR="000B0816" w:rsidRDefault="00034C7C">
          <w:pPr>
            <w:pStyle w:val="Footer"/>
            <w:jc w:val="right"/>
            <w:rPr>
              <w:b/>
              <w:color w:val="4F81BD"/>
              <w:sz w:val="32"/>
              <w:szCs w:val="32"/>
            </w:rPr>
          </w:pPr>
          <w:r>
            <w:fldChar w:fldCharType="begin"/>
          </w:r>
          <w:r>
            <w:instrText xml:space="preserve"> PAGE   \* MERGEFORMAT </w:instrText>
          </w:r>
          <w:r>
            <w:fldChar w:fldCharType="separate"/>
          </w:r>
          <w:r w:rsidR="00EE4BEB" w:rsidRPr="00EE4BEB">
            <w:rPr>
              <w:b/>
              <w:noProof/>
              <w:color w:val="4F81BD"/>
              <w:sz w:val="32"/>
              <w:szCs w:val="32"/>
            </w:rPr>
            <w:t>4</w:t>
          </w:r>
          <w:r>
            <w:fldChar w:fldCharType="end"/>
          </w:r>
        </w:p>
      </w:tc>
      <w:tc>
        <w:tcPr>
          <w:tcW w:w="7938" w:type="dxa"/>
        </w:tcPr>
        <w:p w:rsidR="000B0816" w:rsidRDefault="00034C7C">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891829" w:rsidRDefault="00D144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4C1" w:rsidRDefault="00D144C1">
      <w:pPr>
        <w:spacing w:after="0" w:line="240" w:lineRule="auto"/>
      </w:pPr>
      <w:r>
        <w:separator/>
      </w:r>
    </w:p>
  </w:footnote>
  <w:footnote w:type="continuationSeparator" w:id="0">
    <w:p w:rsidR="00D144C1" w:rsidRDefault="00D144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A1A78"/>
    <w:multiLevelType w:val="hybridMultilevel"/>
    <w:tmpl w:val="773E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315EA4"/>
    <w:multiLevelType w:val="hybridMultilevel"/>
    <w:tmpl w:val="DE9C88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1A7DC7"/>
    <w:multiLevelType w:val="hybridMultilevel"/>
    <w:tmpl w:val="0E20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620700"/>
    <w:multiLevelType w:val="hybridMultilevel"/>
    <w:tmpl w:val="7274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0804E4"/>
    <w:multiLevelType w:val="hybridMultilevel"/>
    <w:tmpl w:val="C1185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8E3736"/>
    <w:multiLevelType w:val="hybridMultilevel"/>
    <w:tmpl w:val="D81C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910F66"/>
    <w:multiLevelType w:val="hybridMultilevel"/>
    <w:tmpl w:val="65C0C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5A20CD"/>
    <w:multiLevelType w:val="hybridMultilevel"/>
    <w:tmpl w:val="CD4A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736532"/>
    <w:multiLevelType w:val="hybridMultilevel"/>
    <w:tmpl w:val="E442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4638A"/>
    <w:multiLevelType w:val="hybridMultilevel"/>
    <w:tmpl w:val="EF44A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1A3094"/>
    <w:multiLevelType w:val="hybridMultilevel"/>
    <w:tmpl w:val="3692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4107B7"/>
    <w:multiLevelType w:val="hybridMultilevel"/>
    <w:tmpl w:val="F8B49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975F00"/>
    <w:multiLevelType w:val="hybridMultilevel"/>
    <w:tmpl w:val="0414E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6"/>
  </w:num>
  <w:num w:numId="5">
    <w:abstractNumId w:val="5"/>
  </w:num>
  <w:num w:numId="6">
    <w:abstractNumId w:val="1"/>
  </w:num>
  <w:num w:numId="7">
    <w:abstractNumId w:val="11"/>
  </w:num>
  <w:num w:numId="8">
    <w:abstractNumId w:val="12"/>
  </w:num>
  <w:num w:numId="9">
    <w:abstractNumId w:val="10"/>
  </w:num>
  <w:num w:numId="10">
    <w:abstractNumId w:val="4"/>
  </w:num>
  <w:num w:numId="11">
    <w:abstractNumId w:val="2"/>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7C"/>
    <w:rsid w:val="00034C7C"/>
    <w:rsid w:val="003C7965"/>
    <w:rsid w:val="005474F6"/>
    <w:rsid w:val="00613065"/>
    <w:rsid w:val="006A3EED"/>
    <w:rsid w:val="006C2F00"/>
    <w:rsid w:val="00A150E8"/>
    <w:rsid w:val="00B32E7C"/>
    <w:rsid w:val="00BC6163"/>
    <w:rsid w:val="00C13704"/>
    <w:rsid w:val="00D144C1"/>
    <w:rsid w:val="00D4038B"/>
    <w:rsid w:val="00EE4BEB"/>
    <w:rsid w:val="00F16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32E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32E7C"/>
  </w:style>
  <w:style w:type="paragraph" w:styleId="ListParagraph">
    <w:name w:val="List Paragraph"/>
    <w:basedOn w:val="Normal"/>
    <w:uiPriority w:val="34"/>
    <w:qFormat/>
    <w:rsid w:val="00D403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32E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32E7C"/>
  </w:style>
  <w:style w:type="paragraph" w:styleId="ListParagraph">
    <w:name w:val="List Paragraph"/>
    <w:basedOn w:val="Normal"/>
    <w:uiPriority w:val="34"/>
    <w:qFormat/>
    <w:rsid w:val="00D40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E0A4E-DC02-403F-A3DF-8CA20977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4</cp:revision>
  <dcterms:created xsi:type="dcterms:W3CDTF">2014-05-28T20:08:00Z</dcterms:created>
  <dcterms:modified xsi:type="dcterms:W3CDTF">2014-06-12T19:04:00Z</dcterms:modified>
</cp:coreProperties>
</file>